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9C3EF" w14:textId="0FB82D10" w:rsidR="00C36AC1" w:rsidRPr="00C37DAF" w:rsidRDefault="00E00927" w:rsidP="00694963">
      <w:pPr>
        <w:ind w:left="720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28"/>
        </w:rPr>
        <w:t xml:space="preserve">Study </w:t>
      </w:r>
      <w:r w:rsidR="00694963">
        <w:rPr>
          <w:rFonts w:ascii="Times New Roman" w:hAnsi="Times New Roman" w:cs="Times New Roman"/>
          <w:b/>
          <w:i/>
          <w:sz w:val="28"/>
        </w:rPr>
        <w:t xml:space="preserve">on </w:t>
      </w:r>
      <w:r w:rsidR="00694963">
        <w:rPr>
          <w:rFonts w:ascii="Times New Roman" w:hAnsi="Times New Roman" w:cs="Times New Roman"/>
          <w:b/>
          <w:i/>
          <w:sz w:val="28"/>
        </w:rPr>
        <w:t xml:space="preserve">repair weldments </w:t>
      </w:r>
      <w:r w:rsidR="00694963" w:rsidRPr="00C37DAF">
        <w:rPr>
          <w:rFonts w:ascii="Times New Roman" w:hAnsi="Times New Roman" w:cs="Times New Roman"/>
          <w:b/>
          <w:i/>
          <w:sz w:val="28"/>
        </w:rPr>
        <w:t>of AA6082</w:t>
      </w:r>
      <w:r w:rsidR="00694963">
        <w:rPr>
          <w:rFonts w:ascii="Times New Roman" w:hAnsi="Times New Roman" w:cs="Times New Roman"/>
          <w:b/>
          <w:i/>
          <w:sz w:val="28"/>
        </w:rPr>
        <w:t>-T6</w:t>
      </w:r>
      <w:r w:rsidR="00694963" w:rsidRPr="00C37DAF">
        <w:rPr>
          <w:rFonts w:ascii="Times New Roman" w:hAnsi="Times New Roman" w:cs="Times New Roman"/>
          <w:b/>
          <w:i/>
          <w:sz w:val="28"/>
        </w:rPr>
        <w:t xml:space="preserve"> </w:t>
      </w:r>
      <w:r w:rsidR="00694963">
        <w:rPr>
          <w:rFonts w:ascii="Times New Roman" w:hAnsi="Times New Roman" w:cs="Times New Roman"/>
          <w:b/>
          <w:i/>
          <w:sz w:val="28"/>
        </w:rPr>
        <w:t>a</w:t>
      </w:r>
      <w:r w:rsidR="00694963" w:rsidRPr="00C37DAF">
        <w:rPr>
          <w:rFonts w:ascii="Times New Roman" w:hAnsi="Times New Roman" w:cs="Times New Roman"/>
          <w:b/>
          <w:i/>
          <w:sz w:val="28"/>
        </w:rPr>
        <w:t>lloy</w:t>
      </w:r>
      <w:r w:rsidR="00694963">
        <w:rPr>
          <w:rFonts w:ascii="Times New Roman" w:hAnsi="Times New Roman" w:cs="Times New Roman"/>
          <w:b/>
          <w:i/>
          <w:sz w:val="28"/>
        </w:rPr>
        <w:t xml:space="preserve"> </w:t>
      </w:r>
      <w:r w:rsidR="002901ED">
        <w:rPr>
          <w:rFonts w:ascii="Times New Roman" w:hAnsi="Times New Roman" w:cs="Times New Roman"/>
          <w:b/>
          <w:i/>
          <w:sz w:val="28"/>
        </w:rPr>
        <w:t xml:space="preserve">and </w:t>
      </w:r>
      <w:r w:rsidR="00694963">
        <w:rPr>
          <w:rFonts w:ascii="Times New Roman" w:hAnsi="Times New Roman" w:cs="Times New Roman"/>
          <w:b/>
          <w:i/>
          <w:sz w:val="28"/>
        </w:rPr>
        <w:t>analysis</w:t>
      </w:r>
      <w:r w:rsidR="002901ED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on</w:t>
      </w:r>
      <w:r w:rsidR="00694963">
        <w:rPr>
          <w:rFonts w:ascii="Times New Roman" w:hAnsi="Times New Roman" w:cs="Times New Roman"/>
          <w:b/>
          <w:i/>
          <w:sz w:val="28"/>
        </w:rPr>
        <w:t xml:space="preserve"> </w:t>
      </w:r>
      <w:r w:rsidR="00387D96">
        <w:rPr>
          <w:rFonts w:ascii="Times New Roman" w:hAnsi="Times New Roman" w:cs="Times New Roman"/>
          <w:b/>
          <w:i/>
          <w:sz w:val="28"/>
        </w:rPr>
        <w:t xml:space="preserve">mechanical </w:t>
      </w:r>
      <w:r w:rsidR="00FF5E0A">
        <w:rPr>
          <w:rFonts w:ascii="Times New Roman" w:hAnsi="Times New Roman" w:cs="Times New Roman"/>
          <w:b/>
          <w:i/>
          <w:sz w:val="28"/>
        </w:rPr>
        <w:t xml:space="preserve">properties </w:t>
      </w:r>
      <w:r w:rsidR="00387D96">
        <w:rPr>
          <w:rFonts w:ascii="Times New Roman" w:hAnsi="Times New Roman" w:cs="Times New Roman"/>
          <w:b/>
          <w:i/>
          <w:sz w:val="28"/>
        </w:rPr>
        <w:t>and m</w:t>
      </w:r>
      <w:r w:rsidR="00387D96" w:rsidRPr="00C37DAF">
        <w:rPr>
          <w:rFonts w:ascii="Times New Roman" w:hAnsi="Times New Roman" w:cs="Times New Roman"/>
          <w:b/>
          <w:i/>
          <w:sz w:val="28"/>
        </w:rPr>
        <w:t xml:space="preserve">etallurgical </w:t>
      </w:r>
      <w:r w:rsidR="00387D96">
        <w:rPr>
          <w:rFonts w:ascii="Times New Roman" w:hAnsi="Times New Roman" w:cs="Times New Roman"/>
          <w:b/>
          <w:i/>
          <w:sz w:val="28"/>
        </w:rPr>
        <w:t>t</w:t>
      </w:r>
      <w:r w:rsidR="00387D96" w:rsidRPr="00C37DAF">
        <w:rPr>
          <w:rFonts w:ascii="Times New Roman" w:hAnsi="Times New Roman" w:cs="Times New Roman"/>
          <w:b/>
          <w:i/>
          <w:sz w:val="28"/>
        </w:rPr>
        <w:t>ransformations</w:t>
      </w:r>
      <w:r w:rsidR="00387D96">
        <w:rPr>
          <w:rStyle w:val="CommentReference"/>
        </w:rPr>
        <w:commentReference w:id="0"/>
      </w:r>
      <w:r w:rsidR="00F632E1">
        <w:rPr>
          <w:rStyle w:val="CommentReference"/>
        </w:rPr>
        <w:commentReference w:id="1"/>
      </w:r>
      <w:r w:rsidR="00C36AC1" w:rsidRPr="00C37DAF">
        <w:rPr>
          <w:rFonts w:ascii="Times New Roman" w:hAnsi="Times New Roman" w:cs="Times New Roman"/>
          <w:b/>
          <w:bCs/>
          <w:i/>
          <w:sz w:val="32"/>
          <w:szCs w:val="32"/>
        </w:rPr>
        <w:br/>
      </w:r>
    </w:p>
    <w:p w14:paraId="34AEA182" w14:textId="0F49AA12" w:rsidR="00C36AC1" w:rsidRDefault="00C36AC1" w:rsidP="00C36AC1">
      <w:pPr>
        <w:pStyle w:val="Affiliation"/>
        <w:spacing w:before="240"/>
        <w:contextualSpacing w:val="0"/>
        <w:rPr>
          <w:vertAlign w:val="superscript"/>
          <w:lang w:val="en-GB"/>
        </w:rPr>
      </w:pPr>
      <w:r>
        <w:rPr>
          <w:b/>
          <w:kern w:val="0"/>
          <w:sz w:val="24"/>
          <w:lang w:val="en-GB"/>
        </w:rPr>
        <w:t>Deepak Adakmol</w:t>
      </w:r>
      <w:r w:rsidRPr="00156F33">
        <w:rPr>
          <w:b/>
          <w:kern w:val="0"/>
          <w:sz w:val="24"/>
          <w:vertAlign w:val="superscript"/>
          <w:lang w:val="en-GB"/>
        </w:rPr>
        <w:t>1</w:t>
      </w:r>
      <w:r>
        <w:rPr>
          <w:b/>
          <w:kern w:val="0"/>
          <w:sz w:val="24"/>
          <w:vertAlign w:val="superscript"/>
          <w:lang w:val="en-GB"/>
        </w:rPr>
        <w:t>,a</w:t>
      </w:r>
      <w:r w:rsidRPr="00156F33">
        <w:rPr>
          <w:b/>
          <w:kern w:val="0"/>
          <w:sz w:val="24"/>
          <w:lang w:val="en-GB"/>
        </w:rPr>
        <w:t>,</w:t>
      </w:r>
      <w:r>
        <w:rPr>
          <w:b/>
          <w:kern w:val="0"/>
          <w:sz w:val="24"/>
          <w:lang w:val="en-GB"/>
        </w:rPr>
        <w:t xml:space="preserve"> </w:t>
      </w:r>
      <w:commentRangeStart w:id="2"/>
      <w:commentRangeStart w:id="3"/>
      <w:r w:rsidR="00C30AFB">
        <w:rPr>
          <w:rStyle w:val="CommentReference"/>
          <w:rFonts w:asciiTheme="minorHAnsi" w:eastAsiaTheme="minorHAnsi" w:hAnsiTheme="minorHAnsi" w:cstheme="minorBidi"/>
          <w:kern w:val="0"/>
          <w:lang w:eastAsia="en-US"/>
        </w:rPr>
        <w:commentReference w:id="4"/>
      </w:r>
      <w:commentRangeEnd w:id="2"/>
      <w:commentRangeEnd w:id="3"/>
      <w:r w:rsidR="00B970F5" w:rsidRPr="00B970F5">
        <w:rPr>
          <w:b/>
          <w:kern w:val="0"/>
          <w:sz w:val="24"/>
          <w:lang w:val="en-GB"/>
        </w:rPr>
        <w:t xml:space="preserve"> </w:t>
      </w:r>
      <w:commentRangeStart w:id="5"/>
      <w:r w:rsidR="00B970F5" w:rsidRPr="00156F33">
        <w:rPr>
          <w:b/>
          <w:kern w:val="0"/>
          <w:sz w:val="24"/>
          <w:lang w:val="en-GB"/>
        </w:rPr>
        <w:t>Ayush Verma</w:t>
      </w:r>
      <w:r w:rsidR="00B970F5" w:rsidRPr="00156F33">
        <w:rPr>
          <w:b/>
          <w:kern w:val="0"/>
          <w:sz w:val="24"/>
          <w:vertAlign w:val="superscript"/>
          <w:lang w:val="en-GB"/>
        </w:rPr>
        <w:t>1</w:t>
      </w:r>
      <w:commentRangeEnd w:id="5"/>
      <w:r w:rsidR="00B970F5">
        <w:rPr>
          <w:rStyle w:val="CommentReference"/>
          <w:rFonts w:asciiTheme="minorHAnsi" w:eastAsiaTheme="minorHAnsi" w:hAnsiTheme="minorHAnsi" w:cstheme="minorBidi"/>
          <w:kern w:val="0"/>
          <w:lang w:eastAsia="en-US"/>
        </w:rPr>
        <w:commentReference w:id="5"/>
      </w:r>
      <w:r w:rsidR="00B970F5" w:rsidRPr="00156F33">
        <w:rPr>
          <w:b/>
          <w:kern w:val="0"/>
          <w:sz w:val="24"/>
          <w:lang w:val="en-GB"/>
        </w:rPr>
        <w:t xml:space="preserve">, </w:t>
      </w:r>
      <w:r w:rsidR="00B970F5">
        <w:rPr>
          <w:rStyle w:val="CommentReference"/>
          <w:rFonts w:asciiTheme="minorHAnsi" w:eastAsiaTheme="minorHAnsi" w:hAnsiTheme="minorHAnsi" w:cstheme="minorBidi"/>
          <w:kern w:val="0"/>
          <w:lang w:eastAsia="en-US"/>
        </w:rPr>
        <w:commentReference w:id="2"/>
      </w:r>
      <w:r w:rsidR="00E00927">
        <w:rPr>
          <w:rStyle w:val="CommentReference"/>
          <w:rFonts w:asciiTheme="minorHAnsi" w:eastAsiaTheme="minorHAnsi" w:hAnsiTheme="minorHAnsi" w:cstheme="minorBidi"/>
          <w:kern w:val="0"/>
          <w:lang w:eastAsia="en-US"/>
        </w:rPr>
        <w:commentReference w:id="3"/>
      </w:r>
      <w:r w:rsidRPr="00156F33">
        <w:rPr>
          <w:b/>
          <w:kern w:val="0"/>
          <w:sz w:val="24"/>
          <w:lang w:val="en-GB"/>
        </w:rPr>
        <w:t>Amit Mokashi</w:t>
      </w:r>
      <w:r w:rsidRPr="00156F33">
        <w:rPr>
          <w:b/>
          <w:bCs/>
          <w:vertAlign w:val="superscript"/>
          <w:lang w:val="en-GB"/>
        </w:rPr>
        <w:t>1</w:t>
      </w:r>
    </w:p>
    <w:p w14:paraId="2A76D178" w14:textId="77777777" w:rsidR="00C36AC1" w:rsidRPr="00896D14" w:rsidRDefault="00C36AC1" w:rsidP="00C36AC1">
      <w:pPr>
        <w:pStyle w:val="Affiliation"/>
        <w:contextualSpacing w:val="0"/>
        <w:rPr>
          <w:sz w:val="24"/>
          <w:szCs w:val="24"/>
          <w:lang w:val="en-GB"/>
        </w:rPr>
      </w:pPr>
      <w:r w:rsidRPr="00896D14">
        <w:rPr>
          <w:sz w:val="24"/>
          <w:szCs w:val="24"/>
        </w:rPr>
        <w:t xml:space="preserve"> </w:t>
      </w:r>
      <w:r w:rsidRPr="00896D14">
        <w:rPr>
          <w:sz w:val="24"/>
          <w:szCs w:val="24"/>
          <w:vertAlign w:val="superscript"/>
          <w:lang w:val="en-GB"/>
        </w:rPr>
        <w:t>1</w:t>
      </w:r>
      <w:r w:rsidRPr="00896D14">
        <w:rPr>
          <w:sz w:val="24"/>
          <w:szCs w:val="24"/>
          <w:lang w:val="en-GB"/>
        </w:rPr>
        <w:t>Larsen &amp; Toubro Limited – Precision Engineering &amp; Systems, Talegaon</w:t>
      </w:r>
    </w:p>
    <w:p w14:paraId="2B4EA8E2" w14:textId="77777777" w:rsidR="00C36AC1" w:rsidRPr="00896D14" w:rsidRDefault="00C36AC1" w:rsidP="00C36AC1">
      <w:pPr>
        <w:pStyle w:val="Affiliation"/>
        <w:contextualSpacing w:val="0"/>
        <w:rPr>
          <w:sz w:val="24"/>
          <w:szCs w:val="24"/>
          <w:lang w:val="fr-FR"/>
        </w:rPr>
      </w:pPr>
      <w:proofErr w:type="spellStart"/>
      <w:r w:rsidRPr="00896D14">
        <w:rPr>
          <w:sz w:val="24"/>
          <w:szCs w:val="24"/>
          <w:vertAlign w:val="superscript"/>
          <w:lang w:val="fr-FR"/>
        </w:rPr>
        <w:t>a</w:t>
      </w:r>
      <w:r w:rsidRPr="00896D14">
        <w:rPr>
          <w:sz w:val="24"/>
          <w:szCs w:val="24"/>
          <w:lang w:val="fr-FR"/>
        </w:rPr>
        <w:t>E-mail</w:t>
      </w:r>
      <w:proofErr w:type="spellEnd"/>
      <w:r w:rsidRPr="00896D14">
        <w:rPr>
          <w:sz w:val="24"/>
          <w:szCs w:val="24"/>
          <w:lang w:val="fr-FR"/>
        </w:rPr>
        <w:t xml:space="preserve"> : </w:t>
      </w:r>
      <w:hyperlink r:id="rId7" w:history="1">
        <w:r w:rsidR="008874E9" w:rsidRPr="003426FE">
          <w:rPr>
            <w:rStyle w:val="Hyperlink"/>
            <w:sz w:val="24"/>
            <w:szCs w:val="24"/>
          </w:rPr>
          <w:t>deepak.adakmol@larsentoubro.com</w:t>
        </w:r>
      </w:hyperlink>
      <w:r w:rsidRPr="00896D14">
        <w:rPr>
          <w:sz w:val="24"/>
          <w:szCs w:val="24"/>
        </w:rPr>
        <w:t xml:space="preserve">; Contact : </w:t>
      </w:r>
      <w:r w:rsidR="008874E9">
        <w:rPr>
          <w:sz w:val="24"/>
          <w:szCs w:val="24"/>
        </w:rPr>
        <w:t>9819556615</w:t>
      </w:r>
    </w:p>
    <w:p w14:paraId="03B1BA1A" w14:textId="77777777" w:rsidR="00EB206B" w:rsidRPr="00EB206B" w:rsidRDefault="00EB206B" w:rsidP="00EB20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06B">
        <w:rPr>
          <w:rFonts w:ascii="Times New Roman" w:eastAsia="Times New Roman" w:hAnsi="Times New Roman" w:cs="Times New Roman"/>
          <w:b/>
          <w:bCs/>
          <w:sz w:val="27"/>
          <w:szCs w:val="27"/>
        </w:rPr>
        <w:t>Abstract</w:t>
      </w:r>
    </w:p>
    <w:p w14:paraId="543D1C4F" w14:textId="50D26957" w:rsidR="00EB206B" w:rsidRPr="00EB206B" w:rsidRDefault="001D3520" w:rsidP="009A5F04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This paper covers repair welding of </w:t>
      </w:r>
      <w:r w:rsidR="00770C59">
        <w:t>AA6082</w:t>
      </w:r>
      <w:r w:rsidR="00E8536B">
        <w:t>-T6</w:t>
      </w:r>
      <w:r w:rsidR="00770C59">
        <w:t xml:space="preserve">, a medium-strength Al–Mg–Si alloy, </w:t>
      </w:r>
      <w:r>
        <w:t xml:space="preserve">which </w:t>
      </w:r>
      <w:r w:rsidR="00770C59">
        <w:t>is widely used in structural, transportation, marine</w:t>
      </w:r>
      <w:r w:rsidR="009641FB">
        <w:t xml:space="preserve"> </w:t>
      </w:r>
      <w:r>
        <w:t>and</w:t>
      </w:r>
      <w:r w:rsidR="009641FB">
        <w:t xml:space="preserve"> aerospace</w:t>
      </w:r>
      <w:r w:rsidR="00770C59">
        <w:t xml:space="preserve"> industries due to its excellent combination of strength, corrosion resistance, and formability. However, welding this precipitation-hardenable alloy presents significant metallurgical challenges. The high thermal gradients during welding cause dissolution and coarsening of the strengthening </w:t>
      </w:r>
      <w:proofErr w:type="spellStart"/>
      <w:r w:rsidR="00770C59">
        <w:t>Mg₂Si</w:t>
      </w:r>
      <w:proofErr w:type="spellEnd"/>
      <w:r w:rsidR="00770C59">
        <w:t xml:space="preserve"> precipitates, leading to softening in the Heat-Affected Zone (HAZ) and a consequent reduction in joint efficiency. Additionally, issues such as hot cracking, porosity, and distortion complicate the welding and repair processes. </w:t>
      </w:r>
      <w:r w:rsidR="00123C8E">
        <w:t xml:space="preserve">A comparison study was done between </w:t>
      </w:r>
      <w:r w:rsidR="009270D9">
        <w:t xml:space="preserve">AA6082-T6 </w:t>
      </w:r>
      <w:r w:rsidR="00CB780D">
        <w:t xml:space="preserve">welded, </w:t>
      </w:r>
      <w:commentRangeStart w:id="6"/>
      <w:commentRangeStart w:id="7"/>
      <w:r w:rsidR="00770C59">
        <w:t>post-weld artificial ag</w:t>
      </w:r>
      <w:r w:rsidR="00CB780D">
        <w:t>ing</w:t>
      </w:r>
      <w:r w:rsidR="00770C59">
        <w:t xml:space="preserve"> </w:t>
      </w:r>
      <w:r w:rsidR="00123C8E">
        <w:t>(</w:t>
      </w:r>
      <w:r w:rsidR="00770C59">
        <w:t xml:space="preserve">carried out at </w:t>
      </w:r>
      <w:r w:rsidR="00BA031D">
        <w:t>180</w:t>
      </w:r>
      <w:r w:rsidR="00770C59">
        <w:t>°C for 4</w:t>
      </w:r>
      <w:r w:rsidR="009270D9">
        <w:t xml:space="preserve"> </w:t>
      </w:r>
      <w:r w:rsidR="00770C59">
        <w:t>hours</w:t>
      </w:r>
      <w:commentRangeEnd w:id="6"/>
      <w:r w:rsidR="00123C8E">
        <w:t xml:space="preserve">) and </w:t>
      </w:r>
      <w:r w:rsidR="00CB780D">
        <w:t xml:space="preserve">same material </w:t>
      </w:r>
      <w:r w:rsidR="00ED72A5">
        <w:t xml:space="preserve">after </w:t>
      </w:r>
      <w:r w:rsidR="00123C8E">
        <w:t>repair welding</w:t>
      </w:r>
      <w:r w:rsidR="00C30AFB">
        <w:rPr>
          <w:rStyle w:val="CommentReference"/>
        </w:rPr>
        <w:commentReference w:id="6"/>
      </w:r>
      <w:commentRangeEnd w:id="7"/>
      <w:r w:rsidR="003A2564">
        <w:rPr>
          <w:rStyle w:val="CommentReference"/>
        </w:rPr>
        <w:commentReference w:id="7"/>
      </w:r>
      <w:r w:rsidR="00770C59">
        <w:t xml:space="preserve">. In repair welding, repeated thermal cycles exacerbate microstructural degradation and residual stresses, demanding precise control of process parameters and heat treatment schedules. The study </w:t>
      </w:r>
      <w:r w:rsidR="007B52CF">
        <w:t>underlines</w:t>
      </w:r>
      <w:r w:rsidR="00770C59">
        <w:t xml:space="preserve"> the critical relationship between welding thermal history, precipitation behavior, and mechanical performance, emphasizing the need for optimized welding to ensure reliable repair and service p</w:t>
      </w:r>
      <w:r w:rsidR="007B52CF">
        <w:t>erformance of AA6082</w:t>
      </w:r>
      <w:r w:rsidR="00F34011">
        <w:t>-T6</w:t>
      </w:r>
      <w:r w:rsidR="007B52CF">
        <w:t xml:space="preserve"> components in aerospace applications.</w:t>
      </w:r>
      <w:bookmarkStart w:id="8" w:name="_GoBack"/>
      <w:bookmarkEnd w:id="8"/>
    </w:p>
    <w:p w14:paraId="4773EAA0" w14:textId="15664312" w:rsidR="00733D49" w:rsidRPr="00597749" w:rsidRDefault="003A7E81" w:rsidP="00733D49">
      <w:pPr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  <w:r w:rsidRPr="003A7E81">
        <w:rPr>
          <w:b/>
        </w:rPr>
        <w:t xml:space="preserve">Keywords: </w:t>
      </w:r>
      <w:r>
        <w:t xml:space="preserve">AA6082, Gas Metal Arc Welding, </w:t>
      </w:r>
      <w:r w:rsidR="0036040C">
        <w:t xml:space="preserve">Repair &amp; reclamation, </w:t>
      </w:r>
      <w:r>
        <w:t xml:space="preserve">Artificial Aging, </w:t>
      </w:r>
      <w:r w:rsidR="0036040C">
        <w:t xml:space="preserve">Metallurgical &amp; mechanical properties, </w:t>
      </w:r>
      <w:proofErr w:type="spellStart"/>
      <w:r>
        <w:t>Mg₂Si</w:t>
      </w:r>
      <w:proofErr w:type="spellEnd"/>
      <w:r>
        <w:t xml:space="preserve"> Pr</w:t>
      </w:r>
      <w:r w:rsidR="0036040C">
        <w:t>ecipitates, Heat-Affected Zone.</w:t>
      </w:r>
    </w:p>
    <w:p w14:paraId="44FCD37E" w14:textId="77777777" w:rsidR="0034038A" w:rsidRDefault="00F34011"/>
    <w:sectPr w:rsidR="00340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AYUSH VERMA" w:date="2025-10-29T12:53:00Z" w:initials="AV">
    <w:p w14:paraId="2DA30F6F" w14:textId="77777777" w:rsidR="00387D96" w:rsidRDefault="00387D96" w:rsidP="00387D96">
      <w:pPr>
        <w:pStyle w:val="CommentText"/>
      </w:pPr>
      <w:r>
        <w:rPr>
          <w:rStyle w:val="CommentReference"/>
        </w:rPr>
        <w:annotationRef/>
      </w:r>
      <w:r>
        <w:t>We discussed to make it a repair and reclamation paper…. Kindly modify the heading to suit only repair work……</w:t>
      </w:r>
    </w:p>
  </w:comment>
  <w:comment w:id="1" w:author="DEEPAK M ADAKMOL" w:date="2025-10-31T11:17:00Z" w:initials="DMA">
    <w:p w14:paraId="169ECC0C" w14:textId="4B3AE01A" w:rsidR="00F632E1" w:rsidRDefault="00F632E1">
      <w:pPr>
        <w:pStyle w:val="CommentText"/>
      </w:pPr>
      <w:r>
        <w:rPr>
          <w:rStyle w:val="CommentReference"/>
        </w:rPr>
        <w:annotationRef/>
      </w:r>
      <w:r>
        <w:t>Changes done</w:t>
      </w:r>
    </w:p>
  </w:comment>
  <w:comment w:id="4" w:author="AYUSH VERMA" w:date="2025-10-29T12:54:00Z" w:initials="AV">
    <w:p w14:paraId="34799B2D" w14:textId="77777777" w:rsidR="00C30AFB" w:rsidRDefault="00C30AFB">
      <w:pPr>
        <w:pStyle w:val="CommentText"/>
      </w:pPr>
      <w:r>
        <w:rPr>
          <w:rStyle w:val="CommentReference"/>
        </w:rPr>
        <w:annotationRef/>
      </w:r>
      <w:r>
        <w:t>Not required … remove the name</w:t>
      </w:r>
    </w:p>
  </w:comment>
  <w:comment w:id="5" w:author="AYUSH VERMA" w:date="2025-10-29T12:54:00Z" w:initials="AV">
    <w:p w14:paraId="269AB8BF" w14:textId="77777777" w:rsidR="00B970F5" w:rsidRDefault="00B970F5" w:rsidP="00B970F5">
      <w:pPr>
        <w:pStyle w:val="CommentText"/>
      </w:pPr>
      <w:r>
        <w:rPr>
          <w:rStyle w:val="CommentReference"/>
        </w:rPr>
        <w:annotationRef/>
      </w:r>
      <w:r>
        <w:t>Keep my name as second author</w:t>
      </w:r>
      <w:proofErr w:type="gramStart"/>
      <w:r>
        <w:t>…..</w:t>
      </w:r>
      <w:proofErr w:type="gramEnd"/>
      <w:r>
        <w:t xml:space="preserve"> your name should be 1st</w:t>
      </w:r>
    </w:p>
  </w:comment>
  <w:comment w:id="2" w:author="DEEPAK M ADAKMOL" w:date="2025-10-29T15:05:00Z" w:initials="DMA">
    <w:p w14:paraId="2E3D3CD6" w14:textId="7E539F87" w:rsidR="00B970F5" w:rsidRDefault="00B970F5">
      <w:pPr>
        <w:pStyle w:val="CommentText"/>
      </w:pPr>
      <w:r>
        <w:rPr>
          <w:rStyle w:val="CommentReference"/>
        </w:rPr>
        <w:annotationRef/>
      </w:r>
    </w:p>
  </w:comment>
  <w:comment w:id="3" w:author="DEEPAK M ADAKMOL" w:date="2025-10-29T15:30:00Z" w:initials="DMA">
    <w:p w14:paraId="592ACA8F" w14:textId="2439C56E" w:rsidR="00E00927" w:rsidRDefault="00E00927">
      <w:pPr>
        <w:pStyle w:val="CommentText"/>
      </w:pPr>
      <w:r>
        <w:rPr>
          <w:rStyle w:val="CommentReference"/>
        </w:rPr>
        <w:annotationRef/>
      </w:r>
      <w:r>
        <w:t>Done</w:t>
      </w:r>
    </w:p>
  </w:comment>
  <w:comment w:id="6" w:author="AYUSH VERMA" w:date="2025-10-29T12:55:00Z" w:initials="AV">
    <w:p w14:paraId="3842CEC3" w14:textId="77777777" w:rsidR="00C30AFB" w:rsidRDefault="00C30AFB">
      <w:pPr>
        <w:pStyle w:val="CommentText"/>
      </w:pPr>
      <w:r>
        <w:rPr>
          <w:rStyle w:val="CommentReference"/>
        </w:rPr>
        <w:annotationRef/>
      </w:r>
      <w:r>
        <w:t>How practical it is to perform heat treatment for repair work? In my view we should not touch upon heat treatment at all</w:t>
      </w:r>
    </w:p>
  </w:comment>
  <w:comment w:id="7" w:author="DEEPAK M ADAKMOL" w:date="2025-10-29T15:30:00Z" w:initials="DMA">
    <w:p w14:paraId="59C25B2B" w14:textId="77173D3B" w:rsidR="003A2564" w:rsidRDefault="003A2564" w:rsidP="003A2564">
      <w:pPr>
        <w:pStyle w:val="CommentText"/>
      </w:pPr>
      <w:r>
        <w:rPr>
          <w:rStyle w:val="CommentReference"/>
        </w:rPr>
        <w:annotationRef/>
      </w:r>
      <w:r>
        <w:rPr>
          <w:rStyle w:val="CommentReference"/>
        </w:rPr>
        <w:annotationRef/>
      </w:r>
      <w:r>
        <w:t xml:space="preserve">PWHT is required in </w:t>
      </w:r>
      <w:proofErr w:type="spellStart"/>
      <w:r>
        <w:t>Gunstand</w:t>
      </w:r>
      <w:proofErr w:type="spellEnd"/>
      <w:r>
        <w:t xml:space="preserve"> project, we already did the PQR testing successfully. </w:t>
      </w:r>
      <w:r w:rsidR="002864B3">
        <w:t xml:space="preserve">I’m planning new coupon with welding + </w:t>
      </w:r>
      <w:r>
        <w:t xml:space="preserve">Heat treatment </w:t>
      </w:r>
      <w:r w:rsidR="0081546C">
        <w:t xml:space="preserve">then </w:t>
      </w:r>
      <w:r>
        <w:t>repair welding</w:t>
      </w:r>
      <w:r w:rsidR="0081546C">
        <w:t xml:space="preserve"> will be carried out</w:t>
      </w:r>
      <w:r>
        <w:t xml:space="preserve">, after that test values will be studied &amp; compared with no repair weldments. </w:t>
      </w:r>
    </w:p>
    <w:p w14:paraId="45068F92" w14:textId="27BEB213" w:rsidR="003A2564" w:rsidRDefault="003A2564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DA30F6F" w15:done="0"/>
  <w15:commentEx w15:paraId="169ECC0C" w15:paraIdParent="2DA30F6F" w15:done="0"/>
  <w15:commentEx w15:paraId="34799B2D" w15:done="0"/>
  <w15:commentEx w15:paraId="269AB8BF" w15:done="0"/>
  <w15:commentEx w15:paraId="2E3D3CD6" w15:paraIdParent="269AB8BF" w15:done="0"/>
  <w15:commentEx w15:paraId="592ACA8F" w15:paraIdParent="269AB8BF" w15:done="0"/>
  <w15:commentEx w15:paraId="3842CEC3" w15:done="0"/>
  <w15:commentEx w15:paraId="45068F92" w15:paraIdParent="3842CEC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YUSH VERMA">
    <w15:presenceInfo w15:providerId="AD" w15:userId="S-1-5-21-1048257463-4036688864-1072923025-6613"/>
  </w15:person>
  <w15:person w15:author="DEEPAK M ADAKMOL">
    <w15:presenceInfo w15:providerId="AD" w15:userId="S-1-5-21-1048257463-4036688864-1072923025-67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19B"/>
    <w:rsid w:val="00046981"/>
    <w:rsid w:val="00123C8E"/>
    <w:rsid w:val="001D3520"/>
    <w:rsid w:val="0020737C"/>
    <w:rsid w:val="002864B3"/>
    <w:rsid w:val="002901ED"/>
    <w:rsid w:val="0036040C"/>
    <w:rsid w:val="00381E07"/>
    <w:rsid w:val="00387D96"/>
    <w:rsid w:val="003A2564"/>
    <w:rsid w:val="003A7E81"/>
    <w:rsid w:val="003E4B83"/>
    <w:rsid w:val="003F5C0E"/>
    <w:rsid w:val="004C319B"/>
    <w:rsid w:val="005818D3"/>
    <w:rsid w:val="00694963"/>
    <w:rsid w:val="00733D49"/>
    <w:rsid w:val="00770C59"/>
    <w:rsid w:val="007B52CF"/>
    <w:rsid w:val="0081546C"/>
    <w:rsid w:val="008261E8"/>
    <w:rsid w:val="008874E9"/>
    <w:rsid w:val="009270D9"/>
    <w:rsid w:val="009641FB"/>
    <w:rsid w:val="0099093E"/>
    <w:rsid w:val="009A5F04"/>
    <w:rsid w:val="009C4F4A"/>
    <w:rsid w:val="00A03038"/>
    <w:rsid w:val="00A57958"/>
    <w:rsid w:val="00A871FB"/>
    <w:rsid w:val="00AB7A58"/>
    <w:rsid w:val="00B970F5"/>
    <w:rsid w:val="00BA031D"/>
    <w:rsid w:val="00C30AFB"/>
    <w:rsid w:val="00C36AC1"/>
    <w:rsid w:val="00C37DAF"/>
    <w:rsid w:val="00C95692"/>
    <w:rsid w:val="00CB780D"/>
    <w:rsid w:val="00DD35AE"/>
    <w:rsid w:val="00E00927"/>
    <w:rsid w:val="00E8536B"/>
    <w:rsid w:val="00EB206B"/>
    <w:rsid w:val="00ED72A5"/>
    <w:rsid w:val="00EE2B94"/>
    <w:rsid w:val="00F34011"/>
    <w:rsid w:val="00F632E1"/>
    <w:rsid w:val="00F660A6"/>
    <w:rsid w:val="00FE2E10"/>
    <w:rsid w:val="00FF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B1D83"/>
  <w15:chartTrackingRefBased/>
  <w15:docId w15:val="{7B76BFF3-E0A7-4237-8B35-733D23EB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B20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B206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B2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06B"/>
    <w:rPr>
      <w:b/>
      <w:bCs/>
    </w:rPr>
  </w:style>
  <w:style w:type="character" w:styleId="Emphasis">
    <w:name w:val="Emphasis"/>
    <w:basedOn w:val="DefaultParagraphFont"/>
    <w:uiPriority w:val="20"/>
    <w:qFormat/>
    <w:rsid w:val="00EB206B"/>
    <w:rPr>
      <w:i/>
      <w:iCs/>
    </w:rPr>
  </w:style>
  <w:style w:type="character" w:styleId="Hyperlink">
    <w:name w:val="Hyperlink"/>
    <w:basedOn w:val="DefaultParagraphFont"/>
    <w:rsid w:val="00C36AC1"/>
    <w:rPr>
      <w:color w:val="0000FF"/>
      <w:u w:val="single"/>
    </w:rPr>
  </w:style>
  <w:style w:type="paragraph" w:customStyle="1" w:styleId="Affiliation">
    <w:name w:val="Affiliation"/>
    <w:basedOn w:val="Normal"/>
    <w:rsid w:val="00C36AC1"/>
    <w:pPr>
      <w:overflowPunct w:val="0"/>
      <w:autoSpaceDE w:val="0"/>
      <w:autoSpaceDN w:val="0"/>
      <w:adjustRightInd w:val="0"/>
      <w:spacing w:before="120" w:after="0" w:line="240" w:lineRule="auto"/>
      <w:contextualSpacing/>
      <w:jc w:val="center"/>
      <w:textAlignment w:val="baseline"/>
    </w:pPr>
    <w:rPr>
      <w:rFonts w:ascii="Times New Roman" w:eastAsia="Times New Roman" w:hAnsi="Times New Roman" w:cs="Times New Roman"/>
      <w:kern w:val="28"/>
      <w:sz w:val="20"/>
      <w:szCs w:val="20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C30A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A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A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A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AF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A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A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0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epak.adakmol@larsentoubro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FA390-3B3E-4421-85F3-C0AE89EBD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M ADAKMOL</dc:creator>
  <cp:keywords/>
  <dc:description/>
  <cp:lastModifiedBy>DEEPAK M ADAKMOL</cp:lastModifiedBy>
  <cp:revision>8</cp:revision>
  <dcterms:created xsi:type="dcterms:W3CDTF">2025-10-31T07:56:00Z</dcterms:created>
  <dcterms:modified xsi:type="dcterms:W3CDTF">2025-10-31T08:10:00Z</dcterms:modified>
</cp:coreProperties>
</file>