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698C" w:rsidRPr="003261BC" w:rsidRDefault="003261BC" w:rsidP="00FC0B71">
      <w:pPr>
        <w:spacing w:line="240" w:lineRule="auto"/>
        <w:jc w:val="center"/>
        <w:rPr>
          <w:b/>
          <w:sz w:val="40"/>
          <w:szCs w:val="40"/>
        </w:rPr>
      </w:pPr>
      <w:r w:rsidRPr="003261BC">
        <w:rPr>
          <w:b/>
          <w:sz w:val="40"/>
          <w:szCs w:val="40"/>
        </w:rPr>
        <w:t>Studies on Properties of Rotating Arc GMA Weldments of 316LN stainless steel</w:t>
      </w:r>
    </w:p>
    <w:p w:rsidR="00E8698C" w:rsidRDefault="00E8698C" w:rsidP="00A45EF7">
      <w:pPr>
        <w:jc w:val="center"/>
      </w:pPr>
    </w:p>
    <w:p w:rsidR="00D6601C" w:rsidRPr="00B14A26" w:rsidRDefault="00A45EF7" w:rsidP="00A45EF7">
      <w:pPr>
        <w:jc w:val="center"/>
        <w:rPr>
          <w:b/>
          <w:sz w:val="32"/>
          <w:szCs w:val="32"/>
          <w:vertAlign w:val="superscript"/>
        </w:rPr>
      </w:pPr>
      <w:r w:rsidRPr="003261BC">
        <w:rPr>
          <w:b/>
          <w:sz w:val="32"/>
          <w:szCs w:val="32"/>
        </w:rPr>
        <w:t>B. Arivazhagan</w:t>
      </w:r>
      <w:r w:rsidR="00B14A26">
        <w:rPr>
          <w:b/>
          <w:sz w:val="32"/>
          <w:szCs w:val="32"/>
          <w:vertAlign w:val="superscript"/>
        </w:rPr>
        <w:t>1*</w:t>
      </w:r>
      <w:r w:rsidRPr="003261BC">
        <w:rPr>
          <w:b/>
          <w:sz w:val="32"/>
          <w:szCs w:val="32"/>
        </w:rPr>
        <w:t xml:space="preserve"> and P.</w:t>
      </w:r>
      <w:r w:rsidR="00FC0B71">
        <w:rPr>
          <w:b/>
          <w:sz w:val="32"/>
          <w:szCs w:val="32"/>
        </w:rPr>
        <w:t xml:space="preserve"> </w:t>
      </w:r>
      <w:r w:rsidRPr="003261BC">
        <w:rPr>
          <w:b/>
          <w:sz w:val="32"/>
          <w:szCs w:val="32"/>
        </w:rPr>
        <w:t>Sathiya</w:t>
      </w:r>
      <w:r w:rsidR="00B14A26">
        <w:rPr>
          <w:b/>
          <w:sz w:val="32"/>
          <w:szCs w:val="32"/>
          <w:vertAlign w:val="superscript"/>
        </w:rPr>
        <w:t>2</w:t>
      </w:r>
    </w:p>
    <w:p w:rsidR="00A45EF7" w:rsidRPr="003261BC" w:rsidRDefault="00B14A26" w:rsidP="00E8698C">
      <w:pPr>
        <w:spacing w:after="0" w:line="240" w:lineRule="auto"/>
        <w:jc w:val="center"/>
        <w:rPr>
          <w:b/>
        </w:rPr>
      </w:pPr>
      <w:r>
        <w:rPr>
          <w:b/>
          <w:vertAlign w:val="superscript"/>
        </w:rPr>
        <w:t>1</w:t>
      </w:r>
      <w:r w:rsidR="00A45EF7" w:rsidRPr="003261BC">
        <w:rPr>
          <w:b/>
        </w:rPr>
        <w:t>Materials Joining Section, MMG, IGCAR, Kalpakkam 603</w:t>
      </w:r>
      <w:r w:rsidR="002A59F9">
        <w:rPr>
          <w:b/>
        </w:rPr>
        <w:t xml:space="preserve"> </w:t>
      </w:r>
      <w:r w:rsidR="00A45EF7" w:rsidRPr="003261BC">
        <w:rPr>
          <w:b/>
        </w:rPr>
        <w:t>102</w:t>
      </w:r>
    </w:p>
    <w:p w:rsidR="00A45EF7" w:rsidRPr="003261BC" w:rsidRDefault="00B14A26" w:rsidP="00E8698C">
      <w:pPr>
        <w:spacing w:after="0" w:line="240" w:lineRule="auto"/>
        <w:jc w:val="center"/>
        <w:rPr>
          <w:b/>
        </w:rPr>
      </w:pPr>
      <w:r>
        <w:rPr>
          <w:b/>
          <w:vertAlign w:val="superscript"/>
        </w:rPr>
        <w:t>*</w:t>
      </w:r>
      <w:r w:rsidR="00E8698C" w:rsidRPr="003261BC">
        <w:rPr>
          <w:b/>
        </w:rPr>
        <w:t>Assistant Professor (Engineering Sciences), HBNI, Kalpakkam 603</w:t>
      </w:r>
      <w:r w:rsidR="002A59F9">
        <w:rPr>
          <w:b/>
        </w:rPr>
        <w:t xml:space="preserve"> </w:t>
      </w:r>
      <w:r w:rsidR="00E8698C" w:rsidRPr="003261BC">
        <w:rPr>
          <w:b/>
        </w:rPr>
        <w:t>102</w:t>
      </w:r>
    </w:p>
    <w:p w:rsidR="00E8698C" w:rsidRPr="003261BC" w:rsidRDefault="00B14A26" w:rsidP="00E8698C">
      <w:pPr>
        <w:spacing w:after="0" w:line="240" w:lineRule="auto"/>
        <w:jc w:val="center"/>
        <w:rPr>
          <w:b/>
        </w:rPr>
      </w:pPr>
      <w:r>
        <w:rPr>
          <w:b/>
          <w:vertAlign w:val="superscript"/>
        </w:rPr>
        <w:t>2</w:t>
      </w:r>
      <w:r w:rsidR="00E8698C" w:rsidRPr="003261BC">
        <w:rPr>
          <w:b/>
        </w:rPr>
        <w:t>Professor</w:t>
      </w:r>
      <w:r w:rsidR="003261BC" w:rsidRPr="003261BC">
        <w:rPr>
          <w:b/>
        </w:rPr>
        <w:t xml:space="preserve">, </w:t>
      </w:r>
      <w:r w:rsidR="003261BC">
        <w:rPr>
          <w:b/>
        </w:rPr>
        <w:t>Dept</w:t>
      </w:r>
      <w:r w:rsidR="00E8698C" w:rsidRPr="003261BC">
        <w:rPr>
          <w:b/>
        </w:rPr>
        <w:t xml:space="preserve">. </w:t>
      </w:r>
      <w:r w:rsidR="00387544">
        <w:rPr>
          <w:b/>
        </w:rPr>
        <w:t>o</w:t>
      </w:r>
      <w:r w:rsidR="00E8698C" w:rsidRPr="003261BC">
        <w:rPr>
          <w:b/>
        </w:rPr>
        <w:t>f Production Engineering, NIT, Trichy 620 015</w:t>
      </w:r>
    </w:p>
    <w:p w:rsidR="00E8698C" w:rsidRPr="003261BC" w:rsidRDefault="003261BC" w:rsidP="00E8698C">
      <w:pPr>
        <w:spacing w:after="0" w:line="240" w:lineRule="auto"/>
        <w:jc w:val="center"/>
        <w:rPr>
          <w:b/>
        </w:rPr>
      </w:pPr>
      <w:r w:rsidRPr="003261BC">
        <w:rPr>
          <w:b/>
        </w:rPr>
        <w:t>E-mail</w:t>
      </w:r>
      <w:r w:rsidR="00E8698C" w:rsidRPr="003261BC">
        <w:rPr>
          <w:b/>
        </w:rPr>
        <w:t>:  arivu@igcar.gov.in</w:t>
      </w:r>
    </w:p>
    <w:p w:rsidR="00E8698C" w:rsidRDefault="00E8698C" w:rsidP="00E8698C">
      <w:pPr>
        <w:spacing w:after="0"/>
        <w:jc w:val="center"/>
      </w:pPr>
    </w:p>
    <w:p w:rsidR="00E8698C" w:rsidRDefault="00E8698C" w:rsidP="00E8698C">
      <w:pPr>
        <w:spacing w:after="0"/>
        <w:jc w:val="center"/>
      </w:pPr>
    </w:p>
    <w:p w:rsidR="00BE5C1D" w:rsidRPr="00FC0B71" w:rsidRDefault="00E8698C" w:rsidP="00E8698C">
      <w:pPr>
        <w:spacing w:after="0"/>
        <w:jc w:val="center"/>
        <w:rPr>
          <w:b/>
          <w:sz w:val="32"/>
          <w:szCs w:val="32"/>
        </w:rPr>
      </w:pPr>
      <w:r w:rsidRPr="00FC0B71">
        <w:rPr>
          <w:b/>
          <w:sz w:val="32"/>
          <w:szCs w:val="32"/>
        </w:rPr>
        <w:t>ABSTRACT</w:t>
      </w:r>
    </w:p>
    <w:p w:rsidR="00E8698C" w:rsidRDefault="00E8698C" w:rsidP="00BE5C1D">
      <w:pPr>
        <w:jc w:val="both"/>
        <w:rPr>
          <w:sz w:val="24"/>
          <w:szCs w:val="24"/>
        </w:rPr>
      </w:pPr>
    </w:p>
    <w:p w:rsidR="00BE5C1D" w:rsidRDefault="00BE5C1D" w:rsidP="00BE5C1D">
      <w:pPr>
        <w:jc w:val="both"/>
        <w:rPr>
          <w:sz w:val="24"/>
          <w:szCs w:val="24"/>
        </w:rPr>
      </w:pPr>
      <w:r w:rsidRPr="00A45EF7">
        <w:rPr>
          <w:sz w:val="24"/>
          <w:szCs w:val="24"/>
        </w:rPr>
        <w:t xml:space="preserve">Type 316 </w:t>
      </w:r>
      <w:proofErr w:type="gramStart"/>
      <w:r w:rsidR="00A45EF7" w:rsidRPr="00A45EF7">
        <w:rPr>
          <w:sz w:val="24"/>
          <w:szCs w:val="24"/>
        </w:rPr>
        <w:t>L(</w:t>
      </w:r>
      <w:proofErr w:type="gramEnd"/>
      <w:r w:rsidRPr="00A45EF7">
        <w:rPr>
          <w:sz w:val="24"/>
          <w:szCs w:val="24"/>
        </w:rPr>
        <w:t>N) stainless steel is one of the major structural material for the sodium cooled fast reactor at kalpakkam. Rotating arc also known as spin arc welding</w:t>
      </w:r>
      <w:r w:rsidR="00FC0B71">
        <w:rPr>
          <w:sz w:val="24"/>
          <w:szCs w:val="24"/>
        </w:rPr>
        <w:t xml:space="preserve"> is</w:t>
      </w:r>
      <w:r w:rsidRPr="00A45EF7">
        <w:rPr>
          <w:sz w:val="24"/>
          <w:szCs w:val="24"/>
        </w:rPr>
        <w:t xml:space="preserve"> a mode of GMAW process. In this process, the arc was mechanically rotating at various speeds. This process has simple edge preparation with high productivity hence this process can be used to join plates of more than 5 mm thickness.  In the present work, 316L</w:t>
      </w:r>
      <w:r w:rsidR="00A45EF7">
        <w:rPr>
          <w:sz w:val="24"/>
          <w:szCs w:val="24"/>
        </w:rPr>
        <w:t>(N)</w:t>
      </w:r>
      <w:r w:rsidRPr="00A45EF7">
        <w:rPr>
          <w:sz w:val="24"/>
          <w:szCs w:val="24"/>
        </w:rPr>
        <w:t xml:space="preserve"> plates of 12 mm thickness were used in the preparation of weld joints. The parameters were optimized to obtain weldments that are visually acceptable as well as radiographic quality. Ferritscope measurement shows that the weld has delta ferrite content in the range of 4.5 FN to 5</w:t>
      </w:r>
      <w:r w:rsidR="00B14A26">
        <w:rPr>
          <w:sz w:val="24"/>
          <w:szCs w:val="24"/>
        </w:rPr>
        <w:t xml:space="preserve"> </w:t>
      </w:r>
      <w:r w:rsidRPr="00A45EF7">
        <w:rPr>
          <w:sz w:val="24"/>
          <w:szCs w:val="24"/>
        </w:rPr>
        <w:t>FN.</w:t>
      </w:r>
      <w:r w:rsidR="00DD3887" w:rsidRPr="00A45EF7">
        <w:rPr>
          <w:sz w:val="24"/>
          <w:szCs w:val="24"/>
        </w:rPr>
        <w:t xml:space="preserve">  The tensile properties are: UTS: 595 </w:t>
      </w:r>
      <w:proofErr w:type="spellStart"/>
      <w:r w:rsidR="00DD3887" w:rsidRPr="00A45EF7">
        <w:rPr>
          <w:sz w:val="24"/>
          <w:szCs w:val="24"/>
        </w:rPr>
        <w:t>MPa</w:t>
      </w:r>
      <w:proofErr w:type="spellEnd"/>
      <w:r w:rsidR="00DD3887" w:rsidRPr="00A45EF7">
        <w:rPr>
          <w:sz w:val="24"/>
          <w:szCs w:val="24"/>
        </w:rPr>
        <w:t xml:space="preserve">; YS: 380 </w:t>
      </w:r>
      <w:proofErr w:type="spellStart"/>
      <w:r w:rsidR="00DD3887" w:rsidRPr="00A45EF7">
        <w:rPr>
          <w:sz w:val="24"/>
          <w:szCs w:val="24"/>
        </w:rPr>
        <w:t>MPa</w:t>
      </w:r>
      <w:proofErr w:type="spellEnd"/>
      <w:r w:rsidR="00DD3887" w:rsidRPr="00A45EF7">
        <w:rPr>
          <w:sz w:val="24"/>
          <w:szCs w:val="24"/>
        </w:rPr>
        <w:t>. The weld has higher strength than other zones of weldments as indicated by Vickers microhardness survey</w:t>
      </w:r>
      <w:r w:rsidR="00FC0B71">
        <w:rPr>
          <w:sz w:val="24"/>
          <w:szCs w:val="24"/>
        </w:rPr>
        <w:t>. B</w:t>
      </w:r>
      <w:r w:rsidR="00DD3887" w:rsidRPr="00A45EF7">
        <w:rPr>
          <w:sz w:val="24"/>
          <w:szCs w:val="24"/>
        </w:rPr>
        <w:t xml:space="preserve">y varying the speed of arc rotation, it is possible to obtain </w:t>
      </w:r>
      <w:r w:rsidR="00FC0B71">
        <w:rPr>
          <w:sz w:val="24"/>
          <w:szCs w:val="24"/>
        </w:rPr>
        <w:t xml:space="preserve">increased </w:t>
      </w:r>
      <w:r w:rsidR="00DD3887" w:rsidRPr="00A45EF7">
        <w:rPr>
          <w:sz w:val="24"/>
          <w:szCs w:val="24"/>
        </w:rPr>
        <w:t xml:space="preserve">productivity in plates of </w:t>
      </w:r>
      <w:r w:rsidR="00FC0B71">
        <w:rPr>
          <w:sz w:val="24"/>
          <w:szCs w:val="24"/>
        </w:rPr>
        <w:t>higher</w:t>
      </w:r>
      <w:r w:rsidR="00DD3887" w:rsidRPr="00A45EF7">
        <w:rPr>
          <w:sz w:val="24"/>
          <w:szCs w:val="24"/>
        </w:rPr>
        <w:t xml:space="preserve"> thickness.</w:t>
      </w:r>
      <w:r w:rsidR="00A45EF7">
        <w:rPr>
          <w:sz w:val="24"/>
          <w:szCs w:val="24"/>
        </w:rPr>
        <w:t xml:space="preserve"> The distortion of weldments after the welding was found to be minimum due to narrow groove as well as square edge preparation. The average impact energy of the welds was found to be 160 Joules at room temperature. Further studies show that this process offers the scope to improve the productivity of 20 mm thick plates.</w:t>
      </w:r>
    </w:p>
    <w:p w:rsidR="00E8698C" w:rsidRPr="00A45EF7" w:rsidRDefault="00E8698C" w:rsidP="00BE5C1D">
      <w:pPr>
        <w:jc w:val="both"/>
        <w:rPr>
          <w:sz w:val="24"/>
          <w:szCs w:val="24"/>
        </w:rPr>
      </w:pPr>
      <w:r w:rsidRPr="00387544">
        <w:rPr>
          <w:b/>
          <w:sz w:val="24"/>
          <w:szCs w:val="24"/>
        </w:rPr>
        <w:t>Key words</w:t>
      </w:r>
      <w:r>
        <w:rPr>
          <w:sz w:val="24"/>
          <w:szCs w:val="24"/>
        </w:rPr>
        <w:t xml:space="preserve">: spin arc welding; 316LN; </w:t>
      </w:r>
      <w:r w:rsidR="00FC0B71">
        <w:rPr>
          <w:sz w:val="24"/>
          <w:szCs w:val="24"/>
        </w:rPr>
        <w:t>Microstructure</w:t>
      </w:r>
    </w:p>
    <w:sectPr w:rsidR="00E8698C" w:rsidRPr="00A45EF7" w:rsidSect="00D6601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compat>
    <w:useFELayout/>
  </w:compat>
  <w:rsids>
    <w:rsidRoot w:val="00BE5C1D"/>
    <w:rsid w:val="000C7C1F"/>
    <w:rsid w:val="002A59F9"/>
    <w:rsid w:val="003261BC"/>
    <w:rsid w:val="00387544"/>
    <w:rsid w:val="003A2840"/>
    <w:rsid w:val="006D61BA"/>
    <w:rsid w:val="00A45EF7"/>
    <w:rsid w:val="00AD1FC5"/>
    <w:rsid w:val="00B14A26"/>
    <w:rsid w:val="00BE5C1D"/>
    <w:rsid w:val="00D6601C"/>
    <w:rsid w:val="00DD3887"/>
    <w:rsid w:val="00E8698C"/>
    <w:rsid w:val="00FC0B71"/>
    <w:rsid w:val="00FE0ED6"/>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601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TotalTime>
  <Pages>1</Pages>
  <Words>254</Words>
  <Characters>1453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arivu</dc:creator>
  <cp:keywords/>
  <dc:description/>
  <cp:lastModifiedBy>arivu</cp:lastModifiedBy>
  <cp:revision>10</cp:revision>
  <cp:lastPrinted>2025-11-13T04:58:00Z</cp:lastPrinted>
  <dcterms:created xsi:type="dcterms:W3CDTF">2025-11-12T08:59:00Z</dcterms:created>
  <dcterms:modified xsi:type="dcterms:W3CDTF">2025-11-13T05:47:00Z</dcterms:modified>
</cp:coreProperties>
</file>