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29CA" w:rsidRPr="008E508E" w:rsidRDefault="000629CA" w:rsidP="000629CA">
      <w:pPr>
        <w:jc w:val="center"/>
        <w:rPr>
          <w:rFonts w:ascii="Times New Roman" w:hAnsi="Times New Roman" w:cs="Times New Roman"/>
          <w:b/>
          <w:sz w:val="24"/>
          <w:szCs w:val="24"/>
        </w:rPr>
      </w:pPr>
      <w:r w:rsidRPr="008E508E">
        <w:rPr>
          <w:rFonts w:ascii="Times New Roman" w:hAnsi="Times New Roman" w:cs="Times New Roman"/>
          <w:b/>
          <w:sz w:val="24"/>
          <w:szCs w:val="24"/>
        </w:rPr>
        <w:t>Study of metallurgical and mechanical properties of welded additively manufactured AlSi10Mg parts using GTAW and FSW</w:t>
      </w:r>
    </w:p>
    <w:p w:rsidR="000629CA" w:rsidRPr="008E508E" w:rsidRDefault="000629CA" w:rsidP="000629CA">
      <w:pPr>
        <w:jc w:val="center"/>
        <w:rPr>
          <w:rFonts w:ascii="Times New Roman" w:hAnsi="Times New Roman" w:cs="Times New Roman"/>
          <w:sz w:val="24"/>
          <w:szCs w:val="24"/>
        </w:rPr>
      </w:pPr>
      <w:r w:rsidRPr="007E09BA">
        <w:rPr>
          <w:rFonts w:ascii="Times New Roman" w:hAnsi="Times New Roman" w:cs="Times New Roman"/>
          <w:b/>
          <w:sz w:val="24"/>
          <w:szCs w:val="24"/>
        </w:rPr>
        <w:t>Vishvesh Badheka</w:t>
      </w:r>
      <w:r w:rsidRPr="007E09BA">
        <w:rPr>
          <w:rFonts w:ascii="Times New Roman" w:hAnsi="Times New Roman" w:cs="Times New Roman"/>
          <w:b/>
          <w:sz w:val="24"/>
          <w:szCs w:val="24"/>
          <w:vertAlign w:val="superscript"/>
        </w:rPr>
        <w:t>a</w:t>
      </w:r>
      <w:r w:rsidR="009A7580" w:rsidRPr="007E09BA">
        <w:rPr>
          <w:rFonts w:ascii="Times New Roman" w:hAnsi="Times New Roman" w:cs="Times New Roman"/>
          <w:b/>
          <w:sz w:val="24"/>
          <w:szCs w:val="24"/>
          <w:vertAlign w:val="superscript"/>
        </w:rPr>
        <w:t>1</w:t>
      </w:r>
      <w:r w:rsidRPr="008E508E">
        <w:rPr>
          <w:rFonts w:ascii="Times New Roman" w:hAnsi="Times New Roman" w:cs="Times New Roman"/>
          <w:sz w:val="24"/>
          <w:szCs w:val="24"/>
        </w:rPr>
        <w:t>, Ayush Reena</w:t>
      </w:r>
      <w:r w:rsidRPr="008E508E">
        <w:rPr>
          <w:rFonts w:ascii="Times New Roman" w:hAnsi="Times New Roman" w:cs="Times New Roman"/>
          <w:sz w:val="24"/>
          <w:szCs w:val="24"/>
          <w:vertAlign w:val="superscript"/>
        </w:rPr>
        <w:t>a</w:t>
      </w:r>
      <w:r w:rsidR="009A7580" w:rsidRPr="008E508E">
        <w:rPr>
          <w:rFonts w:ascii="Times New Roman" w:hAnsi="Times New Roman" w:cs="Times New Roman"/>
          <w:sz w:val="24"/>
          <w:szCs w:val="24"/>
          <w:vertAlign w:val="superscript"/>
        </w:rPr>
        <w:t>2</w:t>
      </w:r>
      <w:r w:rsidRPr="008E508E">
        <w:rPr>
          <w:rFonts w:ascii="Times New Roman" w:hAnsi="Times New Roman" w:cs="Times New Roman"/>
          <w:sz w:val="24"/>
          <w:szCs w:val="24"/>
        </w:rPr>
        <w:t xml:space="preserve"> and Krunal Mehta</w:t>
      </w:r>
      <w:r w:rsidRPr="008E508E">
        <w:rPr>
          <w:rFonts w:ascii="Times New Roman" w:hAnsi="Times New Roman" w:cs="Times New Roman"/>
          <w:sz w:val="24"/>
          <w:szCs w:val="24"/>
          <w:vertAlign w:val="superscript"/>
        </w:rPr>
        <w:t>a</w:t>
      </w:r>
      <w:r w:rsidR="009A7580" w:rsidRPr="008E508E">
        <w:rPr>
          <w:rFonts w:ascii="Times New Roman" w:hAnsi="Times New Roman" w:cs="Times New Roman"/>
          <w:sz w:val="24"/>
          <w:szCs w:val="24"/>
          <w:vertAlign w:val="superscript"/>
        </w:rPr>
        <w:t>3</w:t>
      </w:r>
    </w:p>
    <w:p w:rsidR="007E09BA" w:rsidRDefault="009A7580" w:rsidP="000629CA">
      <w:pPr>
        <w:jc w:val="center"/>
        <w:rPr>
          <w:rFonts w:ascii="Times New Roman" w:hAnsi="Times New Roman" w:cs="Times New Roman"/>
          <w:sz w:val="24"/>
          <w:szCs w:val="24"/>
        </w:rPr>
      </w:pPr>
      <w:proofErr w:type="gramStart"/>
      <w:r w:rsidRPr="008E508E">
        <w:rPr>
          <w:rFonts w:ascii="Times New Roman" w:hAnsi="Times New Roman" w:cs="Times New Roman"/>
          <w:sz w:val="24"/>
          <w:szCs w:val="24"/>
          <w:vertAlign w:val="superscript"/>
        </w:rPr>
        <w:t>a</w:t>
      </w:r>
      <w:r w:rsidR="000629CA" w:rsidRPr="008E508E">
        <w:rPr>
          <w:rFonts w:ascii="Times New Roman" w:hAnsi="Times New Roman" w:cs="Times New Roman"/>
          <w:sz w:val="24"/>
          <w:szCs w:val="24"/>
        </w:rPr>
        <w:t>Department</w:t>
      </w:r>
      <w:bookmarkStart w:id="0" w:name="_GoBack"/>
      <w:bookmarkEnd w:id="0"/>
      <w:proofErr w:type="gramEnd"/>
      <w:r w:rsidR="000629CA" w:rsidRPr="008E508E">
        <w:rPr>
          <w:rFonts w:ascii="Times New Roman" w:hAnsi="Times New Roman" w:cs="Times New Roman"/>
          <w:sz w:val="24"/>
          <w:szCs w:val="24"/>
        </w:rPr>
        <w:t xml:space="preserve"> of Mechanical Engineering, School of Technology, </w:t>
      </w:r>
    </w:p>
    <w:p w:rsidR="000629CA" w:rsidRPr="008E508E" w:rsidRDefault="000629CA" w:rsidP="000629CA">
      <w:pPr>
        <w:jc w:val="center"/>
        <w:rPr>
          <w:rFonts w:ascii="Times New Roman" w:hAnsi="Times New Roman" w:cs="Times New Roman"/>
          <w:sz w:val="24"/>
          <w:szCs w:val="24"/>
        </w:rPr>
      </w:pPr>
      <w:r w:rsidRPr="008E508E">
        <w:rPr>
          <w:rFonts w:ascii="Times New Roman" w:hAnsi="Times New Roman" w:cs="Times New Roman"/>
          <w:sz w:val="24"/>
          <w:szCs w:val="24"/>
        </w:rPr>
        <w:t xml:space="preserve">Pandit </w:t>
      </w:r>
      <w:proofErr w:type="spellStart"/>
      <w:r w:rsidRPr="008E508E">
        <w:rPr>
          <w:rFonts w:ascii="Times New Roman" w:hAnsi="Times New Roman" w:cs="Times New Roman"/>
          <w:sz w:val="24"/>
          <w:szCs w:val="24"/>
        </w:rPr>
        <w:t>Deendayal</w:t>
      </w:r>
      <w:proofErr w:type="spellEnd"/>
      <w:r w:rsidRPr="008E508E">
        <w:rPr>
          <w:rFonts w:ascii="Times New Roman" w:hAnsi="Times New Roman" w:cs="Times New Roman"/>
          <w:sz w:val="24"/>
          <w:szCs w:val="24"/>
        </w:rPr>
        <w:t xml:space="preserve"> Energy University</w:t>
      </w:r>
    </w:p>
    <w:p w:rsidR="000629CA" w:rsidRPr="008E508E" w:rsidRDefault="009A7580" w:rsidP="000629CA">
      <w:pPr>
        <w:jc w:val="center"/>
        <w:rPr>
          <w:rFonts w:ascii="Times New Roman" w:hAnsi="Times New Roman" w:cs="Times New Roman"/>
          <w:sz w:val="24"/>
          <w:szCs w:val="24"/>
        </w:rPr>
      </w:pPr>
      <w:r w:rsidRPr="008E508E">
        <w:rPr>
          <w:rFonts w:ascii="Times New Roman" w:hAnsi="Times New Roman" w:cs="Times New Roman"/>
          <w:sz w:val="24"/>
          <w:szCs w:val="24"/>
          <w:vertAlign w:val="superscript"/>
        </w:rPr>
        <w:t>1</w:t>
      </w:r>
      <w:r w:rsidRPr="008E508E">
        <w:rPr>
          <w:rFonts w:ascii="Times New Roman" w:hAnsi="Times New Roman" w:cs="Times New Roman"/>
          <w:sz w:val="24"/>
          <w:szCs w:val="24"/>
        </w:rPr>
        <w:t>vishvesh.badheka@spt.pdpu.ac.in, 9824025256</w:t>
      </w:r>
    </w:p>
    <w:p w:rsidR="009A7580" w:rsidRPr="008E508E" w:rsidRDefault="009A7580" w:rsidP="000629CA">
      <w:pPr>
        <w:jc w:val="center"/>
        <w:rPr>
          <w:rFonts w:ascii="Times New Roman" w:hAnsi="Times New Roman" w:cs="Times New Roman"/>
          <w:sz w:val="24"/>
          <w:szCs w:val="24"/>
        </w:rPr>
      </w:pPr>
      <w:r w:rsidRPr="008E508E">
        <w:rPr>
          <w:rFonts w:ascii="Times New Roman" w:hAnsi="Times New Roman" w:cs="Times New Roman"/>
          <w:sz w:val="24"/>
          <w:szCs w:val="24"/>
          <w:vertAlign w:val="superscript"/>
        </w:rPr>
        <w:t>2</w:t>
      </w:r>
      <w:r w:rsidRPr="008E508E">
        <w:rPr>
          <w:rFonts w:ascii="Times New Roman" w:hAnsi="Times New Roman" w:cs="Times New Roman"/>
          <w:sz w:val="24"/>
          <w:szCs w:val="24"/>
        </w:rPr>
        <w:t>ayush.rmtmm22@sot.pdpu.ac.in, 9726643528</w:t>
      </w:r>
    </w:p>
    <w:p w:rsidR="009A7580" w:rsidRPr="008E508E" w:rsidRDefault="009A7580" w:rsidP="000629CA">
      <w:pPr>
        <w:jc w:val="center"/>
        <w:rPr>
          <w:rFonts w:ascii="Times New Roman" w:hAnsi="Times New Roman" w:cs="Times New Roman"/>
          <w:sz w:val="24"/>
          <w:szCs w:val="24"/>
        </w:rPr>
      </w:pPr>
      <w:r w:rsidRPr="008E508E">
        <w:rPr>
          <w:rFonts w:ascii="Times New Roman" w:hAnsi="Times New Roman" w:cs="Times New Roman"/>
          <w:sz w:val="24"/>
          <w:szCs w:val="24"/>
          <w:vertAlign w:val="superscript"/>
        </w:rPr>
        <w:t>3</w:t>
      </w:r>
      <w:r w:rsidRPr="008E508E">
        <w:rPr>
          <w:rFonts w:ascii="Times New Roman" w:hAnsi="Times New Roman" w:cs="Times New Roman"/>
          <w:sz w:val="24"/>
          <w:szCs w:val="24"/>
        </w:rPr>
        <w:t>krunal.mehta@sot.pdpu.ac.in, 9426337555</w:t>
      </w:r>
    </w:p>
    <w:p w:rsidR="000629CA" w:rsidRPr="008E508E" w:rsidRDefault="000629CA" w:rsidP="000629CA">
      <w:pPr>
        <w:jc w:val="center"/>
        <w:rPr>
          <w:rFonts w:ascii="Times New Roman" w:hAnsi="Times New Roman" w:cs="Times New Roman"/>
          <w:b/>
          <w:sz w:val="24"/>
          <w:szCs w:val="24"/>
        </w:rPr>
      </w:pPr>
      <w:r w:rsidRPr="008E508E">
        <w:rPr>
          <w:rFonts w:ascii="Times New Roman" w:hAnsi="Times New Roman" w:cs="Times New Roman"/>
          <w:b/>
          <w:sz w:val="24"/>
          <w:szCs w:val="24"/>
        </w:rPr>
        <w:t>Abstract</w:t>
      </w:r>
    </w:p>
    <w:p w:rsidR="000629CA" w:rsidRPr="008E508E" w:rsidRDefault="000629CA" w:rsidP="000629CA">
      <w:pPr>
        <w:jc w:val="both"/>
        <w:rPr>
          <w:rFonts w:ascii="Times New Roman" w:hAnsi="Times New Roman" w:cs="Times New Roman"/>
          <w:sz w:val="24"/>
          <w:szCs w:val="24"/>
        </w:rPr>
      </w:pPr>
      <w:r w:rsidRPr="008E508E">
        <w:rPr>
          <w:rFonts w:ascii="Times New Roman" w:hAnsi="Times New Roman" w:cs="Times New Roman"/>
          <w:sz w:val="24"/>
          <w:szCs w:val="24"/>
        </w:rPr>
        <w:t>Additive manufacturing</w:t>
      </w:r>
      <w:r w:rsidR="007F674B" w:rsidRPr="008E508E">
        <w:rPr>
          <w:rFonts w:ascii="Times New Roman" w:hAnsi="Times New Roman" w:cs="Times New Roman"/>
          <w:sz w:val="24"/>
          <w:szCs w:val="24"/>
        </w:rPr>
        <w:t xml:space="preserve"> (AM)</w:t>
      </w:r>
      <w:r w:rsidRPr="008E508E">
        <w:rPr>
          <w:rFonts w:ascii="Times New Roman" w:hAnsi="Times New Roman" w:cs="Times New Roman"/>
          <w:sz w:val="24"/>
          <w:szCs w:val="24"/>
        </w:rPr>
        <w:t xml:space="preserve"> </w:t>
      </w:r>
      <w:r w:rsidR="009A7580" w:rsidRPr="008E508E">
        <w:rPr>
          <w:rFonts w:ascii="Times New Roman" w:hAnsi="Times New Roman" w:cs="Times New Roman"/>
          <w:sz w:val="24"/>
          <w:szCs w:val="24"/>
        </w:rPr>
        <w:t xml:space="preserve">is </w:t>
      </w:r>
      <w:r w:rsidRPr="008E508E">
        <w:rPr>
          <w:rFonts w:ascii="Times New Roman" w:hAnsi="Times New Roman" w:cs="Times New Roman"/>
          <w:sz w:val="24"/>
          <w:szCs w:val="24"/>
        </w:rPr>
        <w:t>a crucial</w:t>
      </w:r>
      <w:r w:rsidR="007F674B" w:rsidRPr="008E508E">
        <w:rPr>
          <w:rFonts w:ascii="Times New Roman" w:hAnsi="Times New Roman" w:cs="Times New Roman"/>
          <w:sz w:val="24"/>
          <w:szCs w:val="24"/>
        </w:rPr>
        <w:t xml:space="preserve"> technique</w:t>
      </w:r>
      <w:r w:rsidRPr="008E508E">
        <w:rPr>
          <w:rFonts w:ascii="Times New Roman" w:hAnsi="Times New Roman" w:cs="Times New Roman"/>
          <w:sz w:val="24"/>
          <w:szCs w:val="24"/>
        </w:rPr>
        <w:t xml:space="preserve"> </w:t>
      </w:r>
      <w:r w:rsidR="00E75C2A" w:rsidRPr="008E508E">
        <w:rPr>
          <w:rFonts w:ascii="Times New Roman" w:hAnsi="Times New Roman" w:cs="Times New Roman"/>
          <w:sz w:val="24"/>
          <w:szCs w:val="24"/>
        </w:rPr>
        <w:t>for the development of geometrically complex parts, with</w:t>
      </w:r>
      <w:r w:rsidRPr="008E508E">
        <w:rPr>
          <w:rFonts w:ascii="Times New Roman" w:hAnsi="Times New Roman" w:cs="Times New Roman"/>
          <w:sz w:val="24"/>
          <w:szCs w:val="24"/>
        </w:rPr>
        <w:t xml:space="preserve"> applications in the automotive, aerosp</w:t>
      </w:r>
      <w:r w:rsidR="008E508E" w:rsidRPr="008E508E">
        <w:rPr>
          <w:rFonts w:ascii="Times New Roman" w:hAnsi="Times New Roman" w:cs="Times New Roman"/>
          <w:sz w:val="24"/>
          <w:szCs w:val="24"/>
        </w:rPr>
        <w:t>ace, space, and medical domains</w:t>
      </w:r>
      <w:r w:rsidRPr="008E508E">
        <w:rPr>
          <w:rFonts w:ascii="Times New Roman" w:hAnsi="Times New Roman" w:cs="Times New Roman"/>
          <w:sz w:val="24"/>
          <w:szCs w:val="24"/>
        </w:rPr>
        <w:t xml:space="preserve">. One of the </w:t>
      </w:r>
      <w:r w:rsidR="007F674B" w:rsidRPr="008E508E">
        <w:rPr>
          <w:rFonts w:ascii="Times New Roman" w:hAnsi="Times New Roman" w:cs="Times New Roman"/>
          <w:sz w:val="24"/>
          <w:szCs w:val="24"/>
        </w:rPr>
        <w:t xml:space="preserve">popular metal printing techniques is </w:t>
      </w:r>
      <w:r w:rsidR="00E75C2A" w:rsidRPr="008E508E">
        <w:rPr>
          <w:rFonts w:ascii="Times New Roman" w:hAnsi="Times New Roman" w:cs="Times New Roman"/>
          <w:sz w:val="24"/>
          <w:szCs w:val="24"/>
        </w:rPr>
        <w:t xml:space="preserve">Laser Powder Bed Fusion </w:t>
      </w:r>
      <w:r w:rsidRPr="008E508E">
        <w:rPr>
          <w:rFonts w:ascii="Times New Roman" w:hAnsi="Times New Roman" w:cs="Times New Roman"/>
          <w:sz w:val="24"/>
          <w:szCs w:val="24"/>
        </w:rPr>
        <w:t>(LPBF)</w:t>
      </w:r>
      <w:r w:rsidR="007F674B" w:rsidRPr="008E508E">
        <w:rPr>
          <w:rFonts w:ascii="Times New Roman" w:hAnsi="Times New Roman" w:cs="Times New Roman"/>
          <w:sz w:val="24"/>
          <w:szCs w:val="24"/>
        </w:rPr>
        <w:t>.</w:t>
      </w:r>
      <w:r w:rsidRPr="008E508E">
        <w:rPr>
          <w:rFonts w:ascii="Times New Roman" w:hAnsi="Times New Roman" w:cs="Times New Roman"/>
          <w:sz w:val="24"/>
          <w:szCs w:val="24"/>
        </w:rPr>
        <w:t xml:space="preserve"> </w:t>
      </w:r>
      <w:r w:rsidR="007F674B" w:rsidRPr="008E508E">
        <w:rPr>
          <w:rFonts w:ascii="Times New Roman" w:hAnsi="Times New Roman" w:cs="Times New Roman"/>
          <w:sz w:val="24"/>
          <w:szCs w:val="24"/>
        </w:rPr>
        <w:t>LPBF has proven to be an effective technique for producing complex yet lightweight parts. The development of light</w:t>
      </w:r>
      <w:r w:rsidRPr="008E508E">
        <w:rPr>
          <w:rFonts w:ascii="Times New Roman" w:hAnsi="Times New Roman" w:cs="Times New Roman"/>
          <w:sz w:val="24"/>
          <w:szCs w:val="24"/>
        </w:rPr>
        <w:t>weight structures is best suited for aluminium alloys, with AlSi10Mg being a popular mat</w:t>
      </w:r>
      <w:r w:rsidR="007F674B" w:rsidRPr="008E508E">
        <w:rPr>
          <w:rFonts w:ascii="Times New Roman" w:hAnsi="Times New Roman" w:cs="Times New Roman"/>
          <w:sz w:val="24"/>
          <w:szCs w:val="24"/>
        </w:rPr>
        <w:t>erial used with LPBF</w:t>
      </w:r>
      <w:r w:rsidRPr="008E508E">
        <w:rPr>
          <w:rFonts w:ascii="Times New Roman" w:hAnsi="Times New Roman" w:cs="Times New Roman"/>
          <w:sz w:val="24"/>
          <w:szCs w:val="24"/>
        </w:rPr>
        <w:t xml:space="preserve"> because of its high fluidity and ease of manufacturing. AlSi10Mg has a low density and exhibits good static mechanical behaviour. When combined with the alloy’s advantage in design flexibility, the rapid solidification characteristic of the AM process yields a very fine microstructure and a noticeably high strength, making it a viable option for lightweight structural applications. The </w:t>
      </w:r>
      <w:r w:rsidR="007F674B" w:rsidRPr="008E508E">
        <w:rPr>
          <w:rFonts w:ascii="Times New Roman" w:hAnsi="Times New Roman" w:cs="Times New Roman"/>
          <w:sz w:val="24"/>
          <w:szCs w:val="24"/>
        </w:rPr>
        <w:t>LPBF</w:t>
      </w:r>
      <w:r w:rsidRPr="008E508E">
        <w:rPr>
          <w:rFonts w:ascii="Times New Roman" w:hAnsi="Times New Roman" w:cs="Times New Roman"/>
          <w:sz w:val="24"/>
          <w:szCs w:val="24"/>
        </w:rPr>
        <w:t xml:space="preserve">’s primary drawback is that it has a limited print size. Additionally, heat will be induced in the components as the sample’s height rises. </w:t>
      </w:r>
      <w:r w:rsidR="007F674B" w:rsidRPr="008E508E">
        <w:rPr>
          <w:rFonts w:ascii="Times New Roman" w:hAnsi="Times New Roman" w:cs="Times New Roman"/>
          <w:sz w:val="24"/>
          <w:szCs w:val="24"/>
        </w:rPr>
        <w:t xml:space="preserve">This creates a need to join parts that are printed using LPBF, along with the need to join printed parts with geometrically simple wrought parts. </w:t>
      </w:r>
      <w:r w:rsidR="008E508E" w:rsidRPr="008E508E">
        <w:rPr>
          <w:rFonts w:ascii="Times New Roman" w:hAnsi="Times New Roman" w:cs="Times New Roman"/>
          <w:sz w:val="24"/>
          <w:szCs w:val="24"/>
        </w:rPr>
        <w:t xml:space="preserve">Printed components can be </w:t>
      </w:r>
      <w:r w:rsidRPr="008E508E">
        <w:rPr>
          <w:rFonts w:ascii="Times New Roman" w:hAnsi="Times New Roman" w:cs="Times New Roman"/>
          <w:sz w:val="24"/>
          <w:szCs w:val="24"/>
        </w:rPr>
        <w:t>weld</w:t>
      </w:r>
      <w:r w:rsidR="008E508E" w:rsidRPr="008E508E">
        <w:rPr>
          <w:rFonts w:ascii="Times New Roman" w:hAnsi="Times New Roman" w:cs="Times New Roman"/>
          <w:sz w:val="24"/>
          <w:szCs w:val="24"/>
        </w:rPr>
        <w:t>ed</w:t>
      </w:r>
      <w:r w:rsidRPr="008E508E">
        <w:rPr>
          <w:rFonts w:ascii="Times New Roman" w:hAnsi="Times New Roman" w:cs="Times New Roman"/>
          <w:sz w:val="24"/>
          <w:szCs w:val="24"/>
        </w:rPr>
        <w:t xml:space="preserve"> together to create larg</w:t>
      </w:r>
      <w:r w:rsidR="007F674B" w:rsidRPr="008E508E">
        <w:rPr>
          <w:rFonts w:ascii="Times New Roman" w:hAnsi="Times New Roman" w:cs="Times New Roman"/>
          <w:sz w:val="24"/>
          <w:szCs w:val="24"/>
        </w:rPr>
        <w:t>er parts</w:t>
      </w:r>
      <w:r w:rsidRPr="008E508E">
        <w:rPr>
          <w:rFonts w:ascii="Times New Roman" w:hAnsi="Times New Roman" w:cs="Times New Roman"/>
          <w:sz w:val="24"/>
          <w:szCs w:val="24"/>
        </w:rPr>
        <w:t xml:space="preserve">. </w:t>
      </w:r>
      <w:r w:rsidR="008E508E" w:rsidRPr="008E508E">
        <w:rPr>
          <w:rFonts w:ascii="Times New Roman" w:hAnsi="Times New Roman" w:cs="Times New Roman"/>
          <w:sz w:val="24"/>
          <w:szCs w:val="24"/>
        </w:rPr>
        <w:t>The</w:t>
      </w:r>
      <w:r w:rsidR="007F674B" w:rsidRPr="008E508E">
        <w:rPr>
          <w:rFonts w:ascii="Times New Roman" w:hAnsi="Times New Roman" w:cs="Times New Roman"/>
          <w:sz w:val="24"/>
          <w:szCs w:val="24"/>
        </w:rPr>
        <w:t xml:space="preserve"> study aims to address this issue. In the study, printed parts are welded to one another using Gas Tungsten Arc Welding (GTAW) and Friction Stir Welding (FSW). The same techniques are also used to weld printed to wrought parts</w:t>
      </w:r>
      <w:r w:rsidR="00E75C2A" w:rsidRPr="008E508E">
        <w:rPr>
          <w:rFonts w:ascii="Times New Roman" w:hAnsi="Times New Roman" w:cs="Times New Roman"/>
          <w:sz w:val="24"/>
          <w:szCs w:val="24"/>
        </w:rPr>
        <w:t xml:space="preserve"> (Al6061)</w:t>
      </w:r>
      <w:r w:rsidR="007F674B" w:rsidRPr="008E508E">
        <w:rPr>
          <w:rFonts w:ascii="Times New Roman" w:hAnsi="Times New Roman" w:cs="Times New Roman"/>
          <w:sz w:val="24"/>
          <w:szCs w:val="24"/>
        </w:rPr>
        <w:t xml:space="preserve"> and wrought to wrought parts</w:t>
      </w:r>
      <w:r w:rsidR="00E75C2A" w:rsidRPr="008E508E">
        <w:rPr>
          <w:rFonts w:ascii="Times New Roman" w:hAnsi="Times New Roman" w:cs="Times New Roman"/>
          <w:sz w:val="24"/>
          <w:szCs w:val="24"/>
        </w:rPr>
        <w:t xml:space="preserve"> (Al6061)</w:t>
      </w:r>
      <w:r w:rsidR="007F674B" w:rsidRPr="008E508E">
        <w:rPr>
          <w:rFonts w:ascii="Times New Roman" w:hAnsi="Times New Roman" w:cs="Times New Roman"/>
          <w:sz w:val="24"/>
          <w:szCs w:val="24"/>
        </w:rPr>
        <w:t xml:space="preserve"> (for reference values). </w:t>
      </w:r>
      <w:r w:rsidR="00E75C2A" w:rsidRPr="008E508E">
        <w:rPr>
          <w:rFonts w:ascii="Times New Roman" w:hAnsi="Times New Roman" w:cs="Times New Roman"/>
          <w:sz w:val="24"/>
          <w:szCs w:val="24"/>
        </w:rPr>
        <w:t xml:space="preserve">For such welded samples, the results for </w:t>
      </w:r>
      <w:r w:rsidRPr="008E508E">
        <w:rPr>
          <w:rFonts w:ascii="Times New Roman" w:hAnsi="Times New Roman" w:cs="Times New Roman"/>
          <w:sz w:val="24"/>
          <w:szCs w:val="24"/>
        </w:rPr>
        <w:t xml:space="preserve">mechanical strength and microscopic structure </w:t>
      </w:r>
      <w:r w:rsidR="00E75C2A" w:rsidRPr="008E508E">
        <w:rPr>
          <w:rFonts w:ascii="Times New Roman" w:hAnsi="Times New Roman" w:cs="Times New Roman"/>
          <w:sz w:val="24"/>
          <w:szCs w:val="24"/>
        </w:rPr>
        <w:t xml:space="preserve">are determined. The welded samples are also subjected to space environment post which their mechanical strengths are determined. The space environment included conditions for thermal-vacuum, thermal shock, humidity and radiation. </w:t>
      </w:r>
      <w:r w:rsidR="00C11D95" w:rsidRPr="008E508E">
        <w:rPr>
          <w:rFonts w:ascii="Times New Roman" w:hAnsi="Times New Roman" w:cs="Times New Roman"/>
          <w:sz w:val="24"/>
          <w:szCs w:val="24"/>
        </w:rPr>
        <w:t>The study thus contributes to establish the suitability of GTAW and FSW for welded AM components, particularly for space applications.</w:t>
      </w:r>
    </w:p>
    <w:p w:rsidR="000629CA" w:rsidRPr="008E508E" w:rsidRDefault="000629CA" w:rsidP="000629CA">
      <w:pPr>
        <w:jc w:val="both"/>
        <w:rPr>
          <w:rFonts w:ascii="Times New Roman" w:hAnsi="Times New Roman" w:cs="Times New Roman"/>
          <w:sz w:val="24"/>
          <w:szCs w:val="24"/>
        </w:rPr>
      </w:pPr>
    </w:p>
    <w:p w:rsidR="000629CA" w:rsidRPr="008E508E" w:rsidRDefault="000629CA" w:rsidP="000629CA">
      <w:pPr>
        <w:jc w:val="both"/>
        <w:rPr>
          <w:rFonts w:ascii="Times New Roman" w:hAnsi="Times New Roman" w:cs="Times New Roman"/>
          <w:sz w:val="24"/>
          <w:szCs w:val="24"/>
        </w:rPr>
      </w:pPr>
      <w:r w:rsidRPr="008E508E">
        <w:rPr>
          <w:rFonts w:ascii="Times New Roman" w:hAnsi="Times New Roman" w:cs="Times New Roman"/>
          <w:sz w:val="24"/>
          <w:szCs w:val="24"/>
        </w:rPr>
        <w:t>Key Words: Additive manufacturing, GTAW, FSW, Space applications</w:t>
      </w:r>
    </w:p>
    <w:p w:rsidR="00655432" w:rsidRPr="008E508E" w:rsidRDefault="00655432">
      <w:pPr>
        <w:rPr>
          <w:rFonts w:ascii="Times New Roman" w:hAnsi="Times New Roman" w:cs="Times New Roman"/>
          <w:sz w:val="24"/>
          <w:szCs w:val="24"/>
        </w:rPr>
      </w:pPr>
    </w:p>
    <w:sectPr w:rsidR="00655432" w:rsidRPr="008E508E" w:rsidSect="00350EF6">
      <w:type w:val="continuous"/>
      <w:pgSz w:w="11906" w:h="16838"/>
      <w:pgMar w:top="1134" w:right="1134"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29CA"/>
    <w:rsid w:val="000629CA"/>
    <w:rsid w:val="00072772"/>
    <w:rsid w:val="00350EF6"/>
    <w:rsid w:val="00655432"/>
    <w:rsid w:val="007E09BA"/>
    <w:rsid w:val="007F674B"/>
    <w:rsid w:val="008E508E"/>
    <w:rsid w:val="009A7580"/>
    <w:rsid w:val="009B3C7C"/>
    <w:rsid w:val="00A829B8"/>
    <w:rsid w:val="00C11D95"/>
    <w:rsid w:val="00E75C2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08BE8B33-9571-4F95-9F69-361580240C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629C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A758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365</Words>
  <Characters>2086</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Krunal Mehta</dc:creator>
  <cp:keywords/>
  <dc:description/>
  <cp:lastModifiedBy>Vishvesh Badheka</cp:lastModifiedBy>
  <cp:revision>3</cp:revision>
  <dcterms:created xsi:type="dcterms:W3CDTF">2025-11-17T05:20:00Z</dcterms:created>
  <dcterms:modified xsi:type="dcterms:W3CDTF">2025-11-17T05:21:00Z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bbe49e07-0910-4974-9508-73d68d8d72d9</vt:lpwstr>
  </property>
</Properties>
</file>