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CB4EA8" w14:textId="368AA3E7" w:rsidR="004A1FC9" w:rsidRPr="004A1FC9" w:rsidRDefault="004A1FC9" w:rsidP="004A1FC9">
      <w:pPr>
        <w:pStyle w:val="NoSpacing"/>
        <w:jc w:val="center"/>
        <w:rPr>
          <w:rFonts w:ascii="Vrinda" w:hAnsi="Vrinda" w:cs="Vrinda"/>
          <w:b/>
          <w:bCs/>
          <w:sz w:val="20"/>
          <w:szCs w:val="20"/>
        </w:rPr>
      </w:pPr>
      <w:r w:rsidRPr="004A1FC9">
        <w:rPr>
          <w:rFonts w:ascii="Vrinda" w:hAnsi="Vrinda" w:cs="Vrinda"/>
          <w:b/>
          <w:bCs/>
          <w:sz w:val="20"/>
          <w:szCs w:val="20"/>
        </w:rPr>
        <w:t xml:space="preserve">IMPORTANCE OF ON-SITE MACHINING </w:t>
      </w:r>
      <w:r w:rsidR="00FE1A5E">
        <w:rPr>
          <w:rFonts w:ascii="Vrinda" w:hAnsi="Vrinda" w:cs="Vrinda"/>
          <w:b/>
          <w:bCs/>
          <w:sz w:val="20"/>
          <w:szCs w:val="20"/>
        </w:rPr>
        <w:t xml:space="preserve">DUE TO WELDING DISTORTION CAUSED WHILE FABRICATION </w:t>
      </w:r>
      <w:r w:rsidRPr="004A1FC9">
        <w:rPr>
          <w:rFonts w:ascii="Vrinda" w:hAnsi="Vrinda" w:cs="Vrinda"/>
          <w:b/>
          <w:bCs/>
          <w:sz w:val="20"/>
          <w:szCs w:val="20"/>
        </w:rPr>
        <w:t>OF HEAVY STRUCTURES</w:t>
      </w:r>
    </w:p>
    <w:p w14:paraId="619BBD22" w14:textId="7DF16A7D" w:rsidR="004A1FC9" w:rsidRPr="004A1FC9" w:rsidRDefault="004A1FC9" w:rsidP="004A1FC9">
      <w:pPr>
        <w:pStyle w:val="NoSpacing"/>
        <w:jc w:val="center"/>
        <w:rPr>
          <w:rFonts w:ascii="Vrinda" w:hAnsi="Vrinda" w:cs="Vrinda"/>
          <w:b/>
          <w:bCs/>
          <w:sz w:val="20"/>
          <w:szCs w:val="20"/>
        </w:rPr>
      </w:pPr>
      <w:r w:rsidRPr="004A1FC9">
        <w:rPr>
          <w:rFonts w:ascii="Vrinda" w:hAnsi="Vrinda" w:cs="Vrinda"/>
          <w:b/>
          <w:bCs/>
          <w:sz w:val="20"/>
          <w:szCs w:val="20"/>
        </w:rPr>
        <w:t>Prepared by</w:t>
      </w:r>
    </w:p>
    <w:p w14:paraId="66FBA1C2" w14:textId="28ACB9A7" w:rsidR="004A1FC9" w:rsidRPr="004A1FC9" w:rsidRDefault="004A1FC9" w:rsidP="004A1FC9">
      <w:pPr>
        <w:pStyle w:val="NoSpacing"/>
        <w:jc w:val="center"/>
        <w:rPr>
          <w:rFonts w:ascii="Vrinda" w:hAnsi="Vrinda" w:cs="Vrinda"/>
          <w:b/>
          <w:bCs/>
          <w:sz w:val="20"/>
          <w:szCs w:val="20"/>
        </w:rPr>
      </w:pPr>
      <w:r w:rsidRPr="004A1FC9">
        <w:rPr>
          <w:rFonts w:ascii="Vrinda" w:hAnsi="Vrinda" w:cs="Vrinda"/>
          <w:b/>
          <w:bCs/>
          <w:sz w:val="20"/>
          <w:szCs w:val="20"/>
        </w:rPr>
        <w:t>RIAZ AHMED BASHEER</w:t>
      </w:r>
    </w:p>
    <w:p w14:paraId="10C83FC0" w14:textId="318F26C3" w:rsidR="004A1FC9" w:rsidRPr="004A1FC9" w:rsidRDefault="004A1FC9" w:rsidP="004A1FC9">
      <w:pPr>
        <w:pStyle w:val="NoSpacing"/>
        <w:jc w:val="center"/>
        <w:rPr>
          <w:rFonts w:ascii="Vrinda" w:hAnsi="Vrinda" w:cs="Vrinda"/>
          <w:b/>
          <w:bCs/>
          <w:sz w:val="20"/>
          <w:szCs w:val="20"/>
        </w:rPr>
      </w:pPr>
      <w:r w:rsidRPr="004A1FC9">
        <w:rPr>
          <w:rFonts w:ascii="Vrinda" w:hAnsi="Vrinda" w:cs="Vrinda"/>
          <w:b/>
          <w:bCs/>
          <w:sz w:val="20"/>
          <w:szCs w:val="20"/>
        </w:rPr>
        <w:t>Managing Director</w:t>
      </w:r>
    </w:p>
    <w:p w14:paraId="0B1BA9AE" w14:textId="5BCEC94D" w:rsidR="004A1FC9" w:rsidRPr="004A1FC9" w:rsidRDefault="004A1FC9" w:rsidP="004A1FC9">
      <w:pPr>
        <w:pStyle w:val="NoSpacing"/>
        <w:pBdr>
          <w:bottom w:val="single" w:sz="6" w:space="1" w:color="auto"/>
        </w:pBdr>
        <w:jc w:val="center"/>
        <w:rPr>
          <w:rFonts w:ascii="Vrinda" w:hAnsi="Vrinda" w:cs="Vrinda"/>
          <w:b/>
          <w:bCs/>
          <w:sz w:val="20"/>
          <w:szCs w:val="20"/>
        </w:rPr>
      </w:pPr>
      <w:r w:rsidRPr="004A1FC9">
        <w:rPr>
          <w:rFonts w:ascii="Vrinda" w:hAnsi="Vrinda" w:cs="Vrinda"/>
          <w:b/>
          <w:bCs/>
          <w:sz w:val="20"/>
          <w:szCs w:val="20"/>
        </w:rPr>
        <w:t>Coren Technomech Private Limited- Bangalore.</w:t>
      </w:r>
    </w:p>
    <w:p w14:paraId="05FADD6F" w14:textId="77777777" w:rsidR="004A1FC9" w:rsidRPr="004A1FC9" w:rsidRDefault="004A1FC9" w:rsidP="004A1FC9">
      <w:pPr>
        <w:pStyle w:val="NoSpacing"/>
        <w:jc w:val="center"/>
        <w:rPr>
          <w:rFonts w:ascii="Vrinda" w:hAnsi="Vrinda" w:cs="Vrinda"/>
          <w:b/>
          <w:bCs/>
          <w:sz w:val="20"/>
          <w:szCs w:val="20"/>
        </w:rPr>
      </w:pPr>
    </w:p>
    <w:p w14:paraId="7BE3054A" w14:textId="6B5A85C9" w:rsidR="007B61FF" w:rsidRPr="00E17CD6" w:rsidRDefault="007B61FF" w:rsidP="00E17CD6">
      <w:pPr>
        <w:spacing w:line="240" w:lineRule="auto"/>
        <w:jc w:val="both"/>
        <w:rPr>
          <w:rFonts w:ascii="Calibri" w:hAnsi="Calibri" w:cs="Calibri"/>
          <w:sz w:val="20"/>
          <w:szCs w:val="20"/>
        </w:rPr>
      </w:pPr>
      <w:r w:rsidRPr="00E17CD6">
        <w:rPr>
          <w:rFonts w:ascii="Calibri" w:hAnsi="Calibri" w:cs="Calibri"/>
          <w:sz w:val="20"/>
          <w:szCs w:val="20"/>
        </w:rPr>
        <w:t xml:space="preserve">Machining is a process by which the excess metal on raw material is removed to get the required dimensions and tolerances. </w:t>
      </w:r>
    </w:p>
    <w:p w14:paraId="4A922AF5" w14:textId="743E2A39" w:rsidR="00463479" w:rsidRPr="00E17CD6" w:rsidRDefault="00463479" w:rsidP="00E17CD6">
      <w:p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When it comes to Industries like shipbuilding, the massive structures of the ship known as blocks are fabricated to join together to form a hull. As the hull section of the ship </w:t>
      </w:r>
      <w:r w:rsidR="00FE1A5E" w:rsidRPr="00E17CD6">
        <w:rPr>
          <w:rFonts w:ascii="Calibri" w:hAnsi="Calibri" w:cs="Calibri"/>
          <w:color w:val="000000" w:themeColor="text1"/>
          <w:sz w:val="20"/>
          <w:szCs w:val="20"/>
        </w:rPr>
        <w:t>is</w:t>
      </w:r>
      <w:r w:rsidRPr="00E17CD6">
        <w:rPr>
          <w:rFonts w:ascii="Calibri" w:hAnsi="Calibri" w:cs="Calibri"/>
          <w:color w:val="000000" w:themeColor="text1"/>
          <w:sz w:val="20"/>
          <w:szCs w:val="20"/>
        </w:rPr>
        <w:t xml:space="preserve"> built, there </w:t>
      </w:r>
      <w:r w:rsidR="00FE1A5E" w:rsidRPr="00E17CD6">
        <w:rPr>
          <w:rFonts w:ascii="Calibri" w:hAnsi="Calibri" w:cs="Calibri"/>
          <w:color w:val="000000" w:themeColor="text1"/>
          <w:sz w:val="20"/>
          <w:szCs w:val="20"/>
        </w:rPr>
        <w:t xml:space="preserve">is a distortion and undulations caused due to welding process of these structures. To achieve the accurate dimensional tolerance </w:t>
      </w:r>
      <w:r w:rsidRPr="00E17CD6">
        <w:rPr>
          <w:rFonts w:ascii="Calibri" w:hAnsi="Calibri" w:cs="Calibri"/>
          <w:color w:val="000000" w:themeColor="text1"/>
          <w:sz w:val="20"/>
          <w:szCs w:val="20"/>
        </w:rPr>
        <w:t>for installation of machinery outfit</w:t>
      </w:r>
      <w:r w:rsidR="00FE1A5E" w:rsidRPr="00E17CD6">
        <w:rPr>
          <w:rFonts w:ascii="Calibri" w:hAnsi="Calibri" w:cs="Calibri"/>
          <w:color w:val="000000" w:themeColor="text1"/>
          <w:sz w:val="20"/>
          <w:szCs w:val="20"/>
        </w:rPr>
        <w:t xml:space="preserve">, Machine has to be done Onsite. </w:t>
      </w:r>
    </w:p>
    <w:p w14:paraId="222E4755" w14:textId="481532E0" w:rsidR="00463479" w:rsidRPr="00E17CD6" w:rsidRDefault="00463479" w:rsidP="00E17CD6">
      <w:p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The machining location and the dimensions of the structure being large in size, these locations are to be machined Onsite using Portable Machine tools. </w:t>
      </w:r>
    </w:p>
    <w:p w14:paraId="62531D2C" w14:textId="77777777" w:rsidR="00463479" w:rsidRPr="00E17CD6" w:rsidRDefault="00463479" w:rsidP="00E17CD6">
      <w:p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Based on the location to be machined along with the constraints and the obstructions, the appropriate portable machine tools are selected. </w:t>
      </w:r>
    </w:p>
    <w:p w14:paraId="088D2C90" w14:textId="77777777" w:rsidR="00463479" w:rsidRPr="00E17CD6" w:rsidRDefault="00463479" w:rsidP="00E17CD6">
      <w:p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In general, the portable machine tools are categorised as:-</w:t>
      </w:r>
    </w:p>
    <w:p w14:paraId="6231990C" w14:textId="77777777" w:rsidR="00463479" w:rsidRPr="00E17CD6" w:rsidRDefault="00463479" w:rsidP="00E17CD6">
      <w:pPr>
        <w:pStyle w:val="ListParagraph"/>
        <w:numPr>
          <w:ilvl w:val="0"/>
          <w:numId w:val="5"/>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Portable Line Boring Machines</w:t>
      </w:r>
    </w:p>
    <w:p w14:paraId="17586F37" w14:textId="6F655A16" w:rsidR="00463479" w:rsidRPr="00E17CD6" w:rsidRDefault="00463479" w:rsidP="00E17CD6">
      <w:pPr>
        <w:pStyle w:val="ListParagraph"/>
        <w:numPr>
          <w:ilvl w:val="0"/>
          <w:numId w:val="5"/>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Portable 3 Axis Gantry / Line</w:t>
      </w:r>
      <w:r w:rsidR="007C7B5D" w:rsidRPr="00E17CD6">
        <w:rPr>
          <w:rFonts w:ascii="Calibri" w:hAnsi="Calibri" w:cs="Calibri"/>
          <w:color w:val="000000" w:themeColor="text1"/>
          <w:sz w:val="20"/>
          <w:szCs w:val="20"/>
        </w:rPr>
        <w:t>a</w:t>
      </w:r>
      <w:r w:rsidRPr="00E17CD6">
        <w:rPr>
          <w:rFonts w:ascii="Calibri" w:hAnsi="Calibri" w:cs="Calibri"/>
          <w:color w:val="000000" w:themeColor="text1"/>
          <w:sz w:val="20"/>
          <w:szCs w:val="20"/>
        </w:rPr>
        <w:t>r Milling Machines</w:t>
      </w:r>
    </w:p>
    <w:p w14:paraId="7FE6B1B0" w14:textId="77777777" w:rsidR="00463479" w:rsidRPr="00E17CD6" w:rsidRDefault="00463479" w:rsidP="00E17CD6">
      <w:pPr>
        <w:pStyle w:val="ListParagraph"/>
        <w:numPr>
          <w:ilvl w:val="0"/>
          <w:numId w:val="5"/>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Portable Circular Milling Machines </w:t>
      </w:r>
    </w:p>
    <w:p w14:paraId="44DD972B" w14:textId="77777777" w:rsidR="007C7B5D" w:rsidRPr="00E17CD6" w:rsidRDefault="007C7B5D" w:rsidP="00E17CD6">
      <w:pPr>
        <w:pStyle w:val="ListParagraph"/>
        <w:numPr>
          <w:ilvl w:val="0"/>
          <w:numId w:val="5"/>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Portable Heavy Duty Drilling Machines etc. </w:t>
      </w:r>
    </w:p>
    <w:p w14:paraId="05DEE2DC" w14:textId="51B3588E" w:rsidR="007C7B5D" w:rsidRPr="00E17CD6" w:rsidRDefault="007C7B5D" w:rsidP="00E17CD6">
      <w:p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The main applications which demand Onsite Machining using Portable Machine tools are </w:t>
      </w:r>
    </w:p>
    <w:p w14:paraId="3D81B8A6" w14:textId="38B71811" w:rsidR="007C7B5D" w:rsidRPr="00E17CD6" w:rsidRDefault="007C7B5D" w:rsidP="00E17CD6">
      <w:pPr>
        <w:pStyle w:val="ListParagraph"/>
        <w:numPr>
          <w:ilvl w:val="0"/>
          <w:numId w:val="7"/>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Main Engine Beds / Foundations </w:t>
      </w:r>
    </w:p>
    <w:p w14:paraId="56CFFF47" w14:textId="020A4C46" w:rsidR="007C7B5D" w:rsidRPr="00E17CD6" w:rsidRDefault="007C7B5D" w:rsidP="00E17CD6">
      <w:pPr>
        <w:pStyle w:val="ListParagraph"/>
        <w:numPr>
          <w:ilvl w:val="0"/>
          <w:numId w:val="7"/>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Stern Tube / A Brackets / Rudder bores</w:t>
      </w:r>
    </w:p>
    <w:p w14:paraId="4DB6BD64" w14:textId="79A27E77" w:rsidR="007C7B5D" w:rsidRPr="00E17CD6" w:rsidRDefault="007C7B5D" w:rsidP="00E17CD6">
      <w:pPr>
        <w:pStyle w:val="ListParagraph"/>
        <w:numPr>
          <w:ilvl w:val="0"/>
          <w:numId w:val="7"/>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Gun Mounting Turrets </w:t>
      </w:r>
    </w:p>
    <w:p w14:paraId="3506227A" w14:textId="21FA2412" w:rsidR="007C7B5D" w:rsidRPr="00E17CD6" w:rsidRDefault="007C7B5D" w:rsidP="00E17CD6">
      <w:pPr>
        <w:pStyle w:val="ListParagraph"/>
        <w:numPr>
          <w:ilvl w:val="0"/>
          <w:numId w:val="7"/>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Machine Gun Bores </w:t>
      </w:r>
    </w:p>
    <w:p w14:paraId="70E024CF" w14:textId="6768B3AE" w:rsidR="007C7B5D" w:rsidRPr="00E17CD6" w:rsidRDefault="00E87FCE" w:rsidP="00E17CD6">
      <w:pPr>
        <w:pStyle w:val="ListParagraph"/>
        <w:numPr>
          <w:ilvl w:val="0"/>
          <w:numId w:val="7"/>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Brahmos Launcher Foundations </w:t>
      </w:r>
    </w:p>
    <w:p w14:paraId="4B6E74DE" w14:textId="50D7DF27" w:rsidR="00E87FCE" w:rsidRPr="00E17CD6" w:rsidRDefault="00E87FCE" w:rsidP="00E17CD6">
      <w:pPr>
        <w:pStyle w:val="ListParagraph"/>
        <w:numPr>
          <w:ilvl w:val="0"/>
          <w:numId w:val="7"/>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Sonar Dome Flange</w:t>
      </w:r>
    </w:p>
    <w:p w14:paraId="72C38F9E" w14:textId="1FD3F261" w:rsidR="00E87FCE" w:rsidRPr="00E17CD6" w:rsidRDefault="00E87FCE" w:rsidP="00E17CD6">
      <w:pPr>
        <w:pStyle w:val="ListParagraph"/>
        <w:numPr>
          <w:ilvl w:val="0"/>
          <w:numId w:val="7"/>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Radar Foundations etc.</w:t>
      </w:r>
    </w:p>
    <w:p w14:paraId="43D32DA4" w14:textId="506831FC" w:rsidR="007C7B5D" w:rsidRPr="00E17CD6" w:rsidRDefault="007C7B5D" w:rsidP="00E17CD6">
      <w:p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The equipment being selected for Onsite machining for any onboard application must be compact in size, easy to handle and importantly, should deliver the post machining Dimensional tolerances and accuracy as per the drawings of the Shipbuilding OEM.</w:t>
      </w:r>
    </w:p>
    <w:p w14:paraId="1E0CFB06" w14:textId="12BA4EFC" w:rsidR="007C7B5D" w:rsidRPr="00E17CD6" w:rsidRDefault="007C7B5D" w:rsidP="00E17CD6">
      <w:p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The most important aspects which decides the above are :-</w:t>
      </w:r>
    </w:p>
    <w:p w14:paraId="6E909254" w14:textId="7E963046" w:rsidR="007C7B5D" w:rsidRPr="00E17CD6" w:rsidRDefault="007C7B5D" w:rsidP="00E17CD6">
      <w:pPr>
        <w:pStyle w:val="ListParagraph"/>
        <w:numPr>
          <w:ilvl w:val="0"/>
          <w:numId w:val="6"/>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The Design and Construction of the equipment as per International Standards</w:t>
      </w:r>
    </w:p>
    <w:p w14:paraId="7D6171DC" w14:textId="6F0E3CAE" w:rsidR="007C7B5D" w:rsidRPr="00E17CD6" w:rsidRDefault="007C7B5D" w:rsidP="00E17CD6">
      <w:pPr>
        <w:pStyle w:val="ListParagraph"/>
        <w:numPr>
          <w:ilvl w:val="0"/>
          <w:numId w:val="6"/>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The Qualified and skilled technicians to operate the equipment. </w:t>
      </w:r>
    </w:p>
    <w:p w14:paraId="7AE04D45" w14:textId="5C1C2960" w:rsidR="00463479" w:rsidRPr="00E17CD6" w:rsidRDefault="00A36B56" w:rsidP="00E17CD6">
      <w:p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If in case Shipyard carryout Onsite machining by themselves, the following factors are to be considered. </w:t>
      </w:r>
    </w:p>
    <w:p w14:paraId="31D7C0D8" w14:textId="55B1D65A" w:rsidR="00A36B56" w:rsidRPr="00E17CD6" w:rsidRDefault="00A36B56" w:rsidP="00E17CD6">
      <w:pPr>
        <w:pStyle w:val="ListParagraph"/>
        <w:numPr>
          <w:ilvl w:val="0"/>
          <w:numId w:val="8"/>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The Portable Machining tool should be from a reputed manufacturer &amp; user friendly. </w:t>
      </w:r>
    </w:p>
    <w:p w14:paraId="1BB0AAF3" w14:textId="7A868359" w:rsidR="00A36B56" w:rsidRPr="00E17CD6" w:rsidRDefault="00A36B56" w:rsidP="00E17CD6">
      <w:pPr>
        <w:pStyle w:val="ListParagraph"/>
        <w:numPr>
          <w:ilvl w:val="0"/>
          <w:numId w:val="8"/>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The equipment should have designed as per international standards</w:t>
      </w:r>
    </w:p>
    <w:p w14:paraId="18077DC5" w14:textId="03BF8BB4" w:rsidR="00A36B56" w:rsidRPr="00E17CD6" w:rsidRDefault="00A36B56" w:rsidP="00E17CD6">
      <w:pPr>
        <w:pStyle w:val="ListParagraph"/>
        <w:numPr>
          <w:ilvl w:val="0"/>
          <w:numId w:val="8"/>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The equipment and its critical components should be precision and high accuracy. </w:t>
      </w:r>
    </w:p>
    <w:p w14:paraId="6A6DC8FA" w14:textId="1518CA9E" w:rsidR="00A36B56" w:rsidRPr="00E17CD6" w:rsidRDefault="00A36B56" w:rsidP="00E17CD6">
      <w:p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If in case the Shipyard carryout Onsite machining through a service contractor, the following factors are to be considered. </w:t>
      </w:r>
    </w:p>
    <w:p w14:paraId="70AB43A4" w14:textId="5A2BF13F" w:rsidR="00A36B56" w:rsidRPr="00E17CD6" w:rsidRDefault="00A36B56" w:rsidP="00E17CD6">
      <w:pPr>
        <w:pStyle w:val="ListParagraph"/>
        <w:numPr>
          <w:ilvl w:val="0"/>
          <w:numId w:val="9"/>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In addition to the above 3 factors, the equipment operator must be qualified and skilled.</w:t>
      </w:r>
    </w:p>
    <w:p w14:paraId="50488E1C" w14:textId="559B2C82" w:rsidR="00A36B56" w:rsidRPr="00E17CD6" w:rsidRDefault="00A36B56" w:rsidP="00E17CD6">
      <w:pPr>
        <w:pStyle w:val="ListParagraph"/>
        <w:numPr>
          <w:ilvl w:val="0"/>
          <w:numId w:val="9"/>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lastRenderedPageBreak/>
        <w:t>The service company must have adequate back up for manpower or spares for the equipment if in case of any break down</w:t>
      </w:r>
    </w:p>
    <w:p w14:paraId="5D02C7BE" w14:textId="6CCE75A1" w:rsidR="00A36B56" w:rsidRPr="00E17CD6" w:rsidRDefault="00A36B56" w:rsidP="00E17CD6">
      <w:pPr>
        <w:pStyle w:val="ListParagraph"/>
        <w:numPr>
          <w:ilvl w:val="0"/>
          <w:numId w:val="9"/>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The contract company should have good experience and track record for having delivered successful jobs in the past. </w:t>
      </w:r>
    </w:p>
    <w:p w14:paraId="1FCAB5E1" w14:textId="21B9B04C" w:rsidR="00A36B56" w:rsidRPr="00E17CD6" w:rsidRDefault="00A36B56" w:rsidP="00E17CD6">
      <w:pPr>
        <w:pStyle w:val="ListParagraph"/>
        <w:numPr>
          <w:ilvl w:val="0"/>
          <w:numId w:val="9"/>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The contact com</w:t>
      </w:r>
      <w:r w:rsidR="00763F07" w:rsidRPr="00E17CD6">
        <w:rPr>
          <w:rFonts w:ascii="Calibri" w:hAnsi="Calibri" w:cs="Calibri"/>
          <w:color w:val="000000" w:themeColor="text1"/>
          <w:sz w:val="20"/>
          <w:szCs w:val="20"/>
        </w:rPr>
        <w:t xml:space="preserve">pany should have knowledge of designing jigs / fixture to accommodate the portable machine tools without damaging the fabricated structure. </w:t>
      </w:r>
    </w:p>
    <w:p w14:paraId="6C3437C7" w14:textId="3E1D4D0C" w:rsidR="00763F07" w:rsidRPr="00E17CD6" w:rsidRDefault="00763F07" w:rsidP="00E17CD6">
      <w:pPr>
        <w:pStyle w:val="ListParagraph"/>
        <w:numPr>
          <w:ilvl w:val="0"/>
          <w:numId w:val="9"/>
        </w:num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The contract company should be capable to understand the losses / consequences of poor delivery / damage of the job due to poor quality equipment or un-skilled manpower. </w:t>
      </w:r>
    </w:p>
    <w:p w14:paraId="7E47B46D" w14:textId="5F066AB5" w:rsidR="004A1FC9" w:rsidRPr="00E17CD6" w:rsidRDefault="004A1FC9" w:rsidP="00E17CD6">
      <w:pPr>
        <w:spacing w:line="240" w:lineRule="auto"/>
        <w:jc w:val="both"/>
        <w:rPr>
          <w:rFonts w:ascii="Calibri" w:hAnsi="Calibri" w:cs="Calibri"/>
          <w:color w:val="000000" w:themeColor="text1"/>
          <w:sz w:val="20"/>
          <w:szCs w:val="20"/>
        </w:rPr>
      </w:pPr>
      <w:r w:rsidRPr="00E17CD6">
        <w:rPr>
          <w:rFonts w:ascii="Calibri" w:hAnsi="Calibri" w:cs="Calibri"/>
          <w:color w:val="000000" w:themeColor="text1"/>
          <w:sz w:val="20"/>
          <w:szCs w:val="20"/>
        </w:rPr>
        <w:t xml:space="preserve">So, whenever there is any machining to be carried out on the heavy structures, Onsite Machining is the only Choice. </w:t>
      </w:r>
    </w:p>
    <w:p w14:paraId="3931EAEF" w14:textId="7AE15CC3" w:rsidR="00AC0818" w:rsidRPr="004A1FC9" w:rsidRDefault="00763F07" w:rsidP="00ED3F55">
      <w:pPr>
        <w:spacing w:line="240" w:lineRule="auto"/>
        <w:jc w:val="both"/>
        <w:rPr>
          <w:rFonts w:ascii="Vrinda" w:hAnsi="Vrinda" w:cs="Vrinda"/>
          <w:noProof/>
          <w:color w:val="FF0000"/>
          <w:sz w:val="20"/>
          <w:szCs w:val="20"/>
          <w:lang w:eastAsia="en-IN"/>
        </w:rPr>
      </w:pPr>
      <w:r w:rsidRPr="004A1FC9">
        <w:rPr>
          <w:rFonts w:ascii="Vrinda" w:hAnsi="Vrinda" w:cs="Vrinda"/>
          <w:b/>
          <w:noProof/>
          <w:color w:val="FF0000"/>
          <w:sz w:val="20"/>
          <w:szCs w:val="20"/>
          <w:lang w:eastAsia="en-IN"/>
        </w:rPr>
        <w:t xml:space="preserve">In addition to Ship building Industry, there many other heavy structures need Onsite Machining like :- </w:t>
      </w:r>
      <w:r w:rsidR="00AC0818" w:rsidRPr="004A1FC9">
        <w:rPr>
          <w:rFonts w:ascii="Vrinda" w:hAnsi="Vrinda" w:cs="Vrinda"/>
          <w:noProof/>
          <w:color w:val="FF0000"/>
          <w:sz w:val="20"/>
          <w:szCs w:val="20"/>
          <w:lang w:eastAsia="en-IN"/>
        </w:rPr>
        <w:t>Usually the large jobs are reffered as</w:t>
      </w:r>
    </w:p>
    <w:p w14:paraId="4B0E9549" w14:textId="77777777" w:rsidR="00B0175A" w:rsidRPr="004A1FC9" w:rsidRDefault="00AC0818" w:rsidP="00ED3F55">
      <w:pPr>
        <w:pStyle w:val="ListParagraph"/>
        <w:numPr>
          <w:ilvl w:val="0"/>
          <w:numId w:val="1"/>
        </w:numPr>
        <w:spacing w:line="240" w:lineRule="auto"/>
        <w:jc w:val="both"/>
        <w:rPr>
          <w:rFonts w:ascii="Vrinda" w:hAnsi="Vrinda" w:cs="Vrinda"/>
          <w:noProof/>
          <w:color w:val="FF0000"/>
          <w:sz w:val="20"/>
          <w:szCs w:val="20"/>
          <w:lang w:eastAsia="en-IN"/>
        </w:rPr>
      </w:pPr>
      <w:r w:rsidRPr="004A1FC9">
        <w:rPr>
          <w:rFonts w:ascii="Vrinda" w:hAnsi="Vrinda" w:cs="Vrinda"/>
          <w:noProof/>
          <w:color w:val="FF0000"/>
          <w:sz w:val="20"/>
          <w:szCs w:val="20"/>
          <w:lang w:eastAsia="en-IN"/>
        </w:rPr>
        <w:t>Large fabricated structures,</w:t>
      </w:r>
    </w:p>
    <w:p w14:paraId="0981EFC8" w14:textId="77777777" w:rsidR="00AC0818" w:rsidRPr="004A1FC9" w:rsidRDefault="00AC0818" w:rsidP="00ED3F55">
      <w:pPr>
        <w:pStyle w:val="ListParagraph"/>
        <w:numPr>
          <w:ilvl w:val="0"/>
          <w:numId w:val="1"/>
        </w:numPr>
        <w:spacing w:line="240" w:lineRule="auto"/>
        <w:jc w:val="both"/>
        <w:rPr>
          <w:rFonts w:ascii="Vrinda" w:hAnsi="Vrinda" w:cs="Vrinda"/>
          <w:noProof/>
          <w:color w:val="FF0000"/>
          <w:sz w:val="20"/>
          <w:szCs w:val="20"/>
          <w:lang w:eastAsia="en-IN"/>
        </w:rPr>
      </w:pPr>
      <w:r w:rsidRPr="004A1FC9">
        <w:rPr>
          <w:rFonts w:ascii="Vrinda" w:hAnsi="Vrinda" w:cs="Vrinda"/>
          <w:noProof/>
          <w:color w:val="FF0000"/>
          <w:sz w:val="20"/>
          <w:szCs w:val="20"/>
          <w:lang w:eastAsia="en-IN"/>
        </w:rPr>
        <w:t>Crane towers,</w:t>
      </w:r>
    </w:p>
    <w:p w14:paraId="1501305D" w14:textId="77777777" w:rsidR="00AC0818" w:rsidRPr="004A1FC9" w:rsidRDefault="00730242" w:rsidP="00ED3F55">
      <w:pPr>
        <w:pStyle w:val="ListParagraph"/>
        <w:numPr>
          <w:ilvl w:val="0"/>
          <w:numId w:val="1"/>
        </w:numPr>
        <w:spacing w:line="240" w:lineRule="auto"/>
        <w:jc w:val="both"/>
        <w:rPr>
          <w:rFonts w:ascii="Vrinda" w:hAnsi="Vrinda" w:cs="Vrinda"/>
          <w:noProof/>
          <w:color w:val="FF0000"/>
          <w:sz w:val="20"/>
          <w:szCs w:val="20"/>
          <w:lang w:eastAsia="en-IN"/>
        </w:rPr>
      </w:pPr>
      <w:r w:rsidRPr="004A1FC9">
        <w:rPr>
          <w:rFonts w:ascii="Vrinda" w:hAnsi="Vrinda" w:cs="Vrinda"/>
          <w:noProof/>
          <w:color w:val="FF0000"/>
          <w:sz w:val="20"/>
          <w:szCs w:val="20"/>
          <w:lang w:eastAsia="en-IN"/>
        </w:rPr>
        <w:t xml:space="preserve">Heat Exchangers / Reactors </w:t>
      </w:r>
    </w:p>
    <w:p w14:paraId="3CFD9139" w14:textId="130FBAD0" w:rsidR="00763F07" w:rsidRPr="004A1FC9" w:rsidRDefault="00763F07" w:rsidP="00ED3F55">
      <w:pPr>
        <w:pStyle w:val="ListParagraph"/>
        <w:numPr>
          <w:ilvl w:val="0"/>
          <w:numId w:val="1"/>
        </w:numPr>
        <w:spacing w:line="240" w:lineRule="auto"/>
        <w:jc w:val="both"/>
        <w:rPr>
          <w:rFonts w:ascii="Vrinda" w:hAnsi="Vrinda" w:cs="Vrinda"/>
          <w:noProof/>
          <w:color w:val="FF0000"/>
          <w:sz w:val="20"/>
          <w:szCs w:val="20"/>
          <w:lang w:eastAsia="en-IN"/>
        </w:rPr>
      </w:pPr>
      <w:r w:rsidRPr="004A1FC9">
        <w:rPr>
          <w:rFonts w:ascii="Vrinda" w:hAnsi="Vrinda" w:cs="Vrinda"/>
          <w:noProof/>
          <w:color w:val="FF0000"/>
          <w:sz w:val="20"/>
          <w:szCs w:val="20"/>
          <w:lang w:eastAsia="en-IN"/>
        </w:rPr>
        <w:t>Floating windmill towers</w:t>
      </w:r>
    </w:p>
    <w:p w14:paraId="56F9FBD9" w14:textId="390610D3" w:rsidR="00763F07" w:rsidRPr="004A1FC9" w:rsidRDefault="00763F07" w:rsidP="00ED3F55">
      <w:pPr>
        <w:pStyle w:val="ListParagraph"/>
        <w:numPr>
          <w:ilvl w:val="0"/>
          <w:numId w:val="1"/>
        </w:numPr>
        <w:spacing w:line="240" w:lineRule="auto"/>
        <w:jc w:val="both"/>
        <w:rPr>
          <w:rFonts w:ascii="Vrinda" w:hAnsi="Vrinda" w:cs="Vrinda"/>
          <w:noProof/>
          <w:color w:val="FF0000"/>
          <w:sz w:val="20"/>
          <w:szCs w:val="20"/>
          <w:lang w:eastAsia="en-IN"/>
        </w:rPr>
      </w:pPr>
      <w:r w:rsidRPr="004A1FC9">
        <w:rPr>
          <w:rFonts w:ascii="Vrinda" w:hAnsi="Vrinda" w:cs="Vrinda"/>
          <w:noProof/>
          <w:color w:val="FF0000"/>
          <w:sz w:val="20"/>
          <w:szCs w:val="20"/>
          <w:lang w:eastAsia="en-IN"/>
        </w:rPr>
        <w:t>Offshore platforms</w:t>
      </w:r>
    </w:p>
    <w:p w14:paraId="41A472B9" w14:textId="2A82B4CC" w:rsidR="00763F07" w:rsidRPr="004A1FC9" w:rsidRDefault="00763F07" w:rsidP="00ED3F55">
      <w:pPr>
        <w:pStyle w:val="ListParagraph"/>
        <w:numPr>
          <w:ilvl w:val="0"/>
          <w:numId w:val="1"/>
        </w:numPr>
        <w:spacing w:line="240" w:lineRule="auto"/>
        <w:jc w:val="both"/>
        <w:rPr>
          <w:rFonts w:ascii="Vrinda" w:hAnsi="Vrinda" w:cs="Vrinda"/>
          <w:noProof/>
          <w:color w:val="FF0000"/>
          <w:sz w:val="20"/>
          <w:szCs w:val="20"/>
          <w:lang w:eastAsia="en-IN"/>
        </w:rPr>
      </w:pPr>
      <w:r w:rsidRPr="004A1FC9">
        <w:rPr>
          <w:rFonts w:ascii="Vrinda" w:hAnsi="Vrinda" w:cs="Vrinda"/>
          <w:noProof/>
          <w:color w:val="FF0000"/>
          <w:sz w:val="20"/>
          <w:szCs w:val="20"/>
          <w:lang w:eastAsia="en-IN"/>
        </w:rPr>
        <w:t xml:space="preserve">FPSO’s </w:t>
      </w:r>
    </w:p>
    <w:p w14:paraId="69A91B93" w14:textId="77777777" w:rsidR="00730242" w:rsidRPr="004A1FC9" w:rsidRDefault="00730242" w:rsidP="00ED3F55">
      <w:pPr>
        <w:pStyle w:val="ListParagraph"/>
        <w:numPr>
          <w:ilvl w:val="0"/>
          <w:numId w:val="1"/>
        </w:numPr>
        <w:spacing w:line="240" w:lineRule="auto"/>
        <w:jc w:val="both"/>
        <w:rPr>
          <w:rFonts w:ascii="Vrinda" w:hAnsi="Vrinda" w:cs="Vrinda"/>
          <w:noProof/>
          <w:color w:val="FF0000"/>
          <w:sz w:val="20"/>
          <w:szCs w:val="20"/>
          <w:lang w:eastAsia="en-IN"/>
        </w:rPr>
      </w:pPr>
      <w:r w:rsidRPr="004A1FC9">
        <w:rPr>
          <w:rFonts w:ascii="Vrinda" w:hAnsi="Vrinda" w:cs="Vrinda"/>
          <w:noProof/>
          <w:color w:val="FF0000"/>
          <w:sz w:val="20"/>
          <w:szCs w:val="20"/>
          <w:lang w:eastAsia="en-IN"/>
        </w:rPr>
        <w:t xml:space="preserve">Mining / Earth moving equipments etc </w:t>
      </w:r>
    </w:p>
    <w:p w14:paraId="1793D4A9" w14:textId="77777777" w:rsidR="00730242" w:rsidRPr="004A1FC9" w:rsidRDefault="00730242" w:rsidP="00ED3F55">
      <w:pPr>
        <w:spacing w:line="240" w:lineRule="auto"/>
        <w:jc w:val="both"/>
        <w:rPr>
          <w:rFonts w:ascii="Vrinda" w:hAnsi="Vrinda" w:cs="Vrinda"/>
          <w:noProof/>
          <w:color w:val="FF0000"/>
          <w:sz w:val="20"/>
          <w:szCs w:val="20"/>
          <w:lang w:eastAsia="en-IN"/>
        </w:rPr>
      </w:pPr>
      <w:r w:rsidRPr="004A1FC9">
        <w:rPr>
          <w:rFonts w:ascii="Vrinda" w:hAnsi="Vrinda" w:cs="Vrinda"/>
          <w:noProof/>
          <w:color w:val="FF0000"/>
          <w:sz w:val="20"/>
          <w:szCs w:val="20"/>
          <w:lang w:eastAsia="en-IN"/>
        </w:rPr>
        <w:t xml:space="preserve">The following pictures gives and idea about large jobs/ strucutres / equipmnets which are difficult to move to the machine shops. </w:t>
      </w:r>
    </w:p>
    <w:tbl>
      <w:tblPr>
        <w:tblStyle w:val="TableGrid"/>
        <w:tblW w:w="0" w:type="auto"/>
        <w:tblLayout w:type="fixed"/>
        <w:tblLook w:val="04A0" w:firstRow="1" w:lastRow="0" w:firstColumn="1" w:lastColumn="0" w:noHBand="0" w:noVBand="1"/>
      </w:tblPr>
      <w:tblGrid>
        <w:gridCol w:w="2972"/>
        <w:gridCol w:w="2835"/>
        <w:gridCol w:w="2835"/>
      </w:tblGrid>
      <w:tr w:rsidR="004A1FC9" w:rsidRPr="004A1FC9" w14:paraId="1BBA5F5C" w14:textId="57850943" w:rsidTr="00763F07">
        <w:trPr>
          <w:trHeight w:val="1884"/>
        </w:trPr>
        <w:tc>
          <w:tcPr>
            <w:tcW w:w="2972" w:type="dxa"/>
          </w:tcPr>
          <w:p w14:paraId="1D520D58" w14:textId="77777777" w:rsidR="00763F07" w:rsidRPr="004A1FC9" w:rsidRDefault="00763F07" w:rsidP="00ED3F55">
            <w:pPr>
              <w:jc w:val="both"/>
              <w:rPr>
                <w:rFonts w:ascii="Vrinda" w:hAnsi="Vrinda" w:cs="Vrinda"/>
                <w:noProof/>
                <w:color w:val="000000" w:themeColor="text1"/>
                <w:sz w:val="20"/>
                <w:szCs w:val="20"/>
                <w:lang w:eastAsia="en-IN"/>
              </w:rPr>
            </w:pPr>
            <w:r w:rsidRPr="004A1FC9">
              <w:rPr>
                <w:rFonts w:ascii="Vrinda" w:hAnsi="Vrinda" w:cs="Vrinda"/>
                <w:noProof/>
                <w:color w:val="000000" w:themeColor="text1"/>
                <w:sz w:val="20"/>
                <w:szCs w:val="20"/>
                <w:lang w:eastAsia="en-IN"/>
              </w:rPr>
              <w:drawing>
                <wp:anchor distT="0" distB="0" distL="114300" distR="114300" simplePos="0" relativeHeight="251659264" behindDoc="0" locked="0" layoutInCell="1" allowOverlap="1" wp14:anchorId="0E0CCA8B" wp14:editId="3F7B6D26">
                  <wp:simplePos x="0" y="0"/>
                  <wp:positionH relativeFrom="margin">
                    <wp:align>center</wp:align>
                  </wp:positionH>
                  <wp:positionV relativeFrom="margin">
                    <wp:align>center</wp:align>
                  </wp:positionV>
                  <wp:extent cx="1783080" cy="1041601"/>
                  <wp:effectExtent l="0" t="0" r="0" b="0"/>
                  <wp:wrapSquare wrapText="bothSides"/>
                  <wp:docPr id="9" name="Picture 9" descr="F:\Equipment Pics\Takraf Neyveli\IMG_11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quipment Pics\Takraf Neyveli\IMG_119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83080" cy="1041601"/>
                          </a:xfrm>
                          <a:prstGeom prst="rect">
                            <a:avLst/>
                          </a:prstGeom>
                          <a:noFill/>
                          <a:ln>
                            <a:noFill/>
                          </a:ln>
                        </pic:spPr>
                      </pic:pic>
                    </a:graphicData>
                  </a:graphic>
                </wp:anchor>
              </w:drawing>
            </w:r>
          </w:p>
        </w:tc>
        <w:tc>
          <w:tcPr>
            <w:tcW w:w="2835" w:type="dxa"/>
          </w:tcPr>
          <w:p w14:paraId="6FD6BA6A" w14:textId="77777777" w:rsidR="00763F07" w:rsidRPr="004A1FC9" w:rsidRDefault="00763F07" w:rsidP="00ED3F55">
            <w:pPr>
              <w:jc w:val="both"/>
              <w:rPr>
                <w:rFonts w:ascii="Vrinda" w:hAnsi="Vrinda" w:cs="Vrinda"/>
                <w:noProof/>
                <w:color w:val="000000" w:themeColor="text1"/>
                <w:sz w:val="20"/>
                <w:szCs w:val="20"/>
                <w:lang w:eastAsia="en-IN"/>
              </w:rPr>
            </w:pPr>
            <w:r w:rsidRPr="004A1FC9">
              <w:rPr>
                <w:rFonts w:ascii="Vrinda" w:hAnsi="Vrinda" w:cs="Vrinda"/>
                <w:noProof/>
                <w:color w:val="000000" w:themeColor="text1"/>
                <w:sz w:val="20"/>
                <w:szCs w:val="20"/>
                <w:lang w:eastAsia="en-IN"/>
              </w:rPr>
              <w:drawing>
                <wp:anchor distT="0" distB="0" distL="114300" distR="114300" simplePos="0" relativeHeight="251660288" behindDoc="0" locked="0" layoutInCell="1" allowOverlap="1" wp14:anchorId="2162B270" wp14:editId="2A52A472">
                  <wp:simplePos x="0" y="0"/>
                  <wp:positionH relativeFrom="margin">
                    <wp:align>center</wp:align>
                  </wp:positionH>
                  <wp:positionV relativeFrom="margin">
                    <wp:align>center</wp:align>
                  </wp:positionV>
                  <wp:extent cx="1800387" cy="1041400"/>
                  <wp:effectExtent l="0" t="0" r="3175" b="0"/>
                  <wp:wrapSquare wrapText="bothSides"/>
                  <wp:docPr id="10" name="Picture 10" descr="F:\Equipment Pics\Goltens_Jamnagar\20130423_185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Equipment Pics\Goltens_Jamnagar\20130423_18565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00387" cy="1041400"/>
                          </a:xfrm>
                          <a:prstGeom prst="rect">
                            <a:avLst/>
                          </a:prstGeom>
                          <a:noFill/>
                          <a:ln>
                            <a:noFill/>
                          </a:ln>
                        </pic:spPr>
                      </pic:pic>
                    </a:graphicData>
                  </a:graphic>
                </wp:anchor>
              </w:drawing>
            </w:r>
          </w:p>
        </w:tc>
        <w:tc>
          <w:tcPr>
            <w:tcW w:w="2835" w:type="dxa"/>
          </w:tcPr>
          <w:p w14:paraId="25C12DFA" w14:textId="49E15796" w:rsidR="00763F07" w:rsidRPr="004A1FC9" w:rsidRDefault="00763F07" w:rsidP="00763F07">
            <w:pPr>
              <w:tabs>
                <w:tab w:val="left" w:pos="465"/>
              </w:tabs>
              <w:rPr>
                <w:rFonts w:ascii="Vrinda" w:hAnsi="Vrinda" w:cs="Vrinda"/>
                <w:noProof/>
                <w:color w:val="000000" w:themeColor="text1"/>
                <w:sz w:val="20"/>
                <w:szCs w:val="20"/>
                <w:lang w:eastAsia="en-IN"/>
              </w:rPr>
            </w:pPr>
            <w:r w:rsidRPr="004A1FC9">
              <w:rPr>
                <w:rFonts w:ascii="Vrinda" w:hAnsi="Vrinda" w:cs="Vrinda"/>
                <w:noProof/>
                <w:color w:val="000000" w:themeColor="text1"/>
                <w:sz w:val="20"/>
                <w:szCs w:val="20"/>
                <w:lang w:eastAsia="en-IN"/>
              </w:rPr>
              <w:drawing>
                <wp:anchor distT="0" distB="0" distL="114300" distR="114300" simplePos="0" relativeHeight="251658240" behindDoc="0" locked="0" layoutInCell="1" allowOverlap="1" wp14:anchorId="53B08745" wp14:editId="3299B057">
                  <wp:simplePos x="0" y="0"/>
                  <wp:positionH relativeFrom="margin">
                    <wp:align>center</wp:align>
                  </wp:positionH>
                  <wp:positionV relativeFrom="margin">
                    <wp:align>center</wp:align>
                  </wp:positionV>
                  <wp:extent cx="1605280" cy="1041400"/>
                  <wp:effectExtent l="0" t="0" r="0" b="0"/>
                  <wp:wrapSquare wrapText="bothSides"/>
                  <wp:docPr id="13" name="Picture 13" descr="https://encrypted-tbn3.gstatic.com/images?q=tbn:ANd9GcSpReLA_CzE2EjJJTG97eHS2v3SjivHbt5Lqd_DAQlX4RSICTm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3.gstatic.com/images?q=tbn:ANd9GcSpReLA_CzE2EjJJTG97eHS2v3SjivHbt5Lqd_DAQlX4RSICTm_"/>
                          <pic:cNvPicPr>
                            <a:picLocks noChangeAspect="1" noChangeArrowheads="1"/>
                          </pic:cNvPicPr>
                        </pic:nvPicPr>
                        <pic:blipFill rotWithShape="1">
                          <a:blip r:embed="rId7">
                            <a:extLst>
                              <a:ext uri="{28A0092B-C50C-407E-A947-70E740481C1C}">
                                <a14:useLocalDpi xmlns:a14="http://schemas.microsoft.com/office/drawing/2010/main" val="0"/>
                              </a:ext>
                            </a:extLst>
                          </a:blip>
                          <a:srcRect r="-6" b="15376"/>
                          <a:stretch/>
                        </pic:blipFill>
                        <pic:spPr bwMode="auto">
                          <a:xfrm>
                            <a:off x="0" y="0"/>
                            <a:ext cx="1605280" cy="10414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tc>
      </w:tr>
      <w:tr w:rsidR="00763F07" w:rsidRPr="004A1FC9" w14:paraId="76993D25" w14:textId="7F0D931A" w:rsidTr="00E9720E">
        <w:tc>
          <w:tcPr>
            <w:tcW w:w="2972" w:type="dxa"/>
          </w:tcPr>
          <w:p w14:paraId="57E900CC" w14:textId="77777777" w:rsidR="00763F07" w:rsidRPr="004A1FC9" w:rsidRDefault="00763F07" w:rsidP="00ED3F55">
            <w:pPr>
              <w:jc w:val="both"/>
              <w:rPr>
                <w:rFonts w:ascii="Vrinda" w:hAnsi="Vrinda" w:cs="Vrinda"/>
                <w:color w:val="000000" w:themeColor="text1"/>
                <w:sz w:val="20"/>
                <w:szCs w:val="20"/>
              </w:rPr>
            </w:pPr>
            <w:r w:rsidRPr="004A1FC9">
              <w:rPr>
                <w:rFonts w:ascii="Vrinda" w:hAnsi="Vrinda" w:cs="Vrinda"/>
                <w:noProof/>
                <w:color w:val="000000" w:themeColor="text1"/>
                <w:sz w:val="20"/>
                <w:szCs w:val="20"/>
                <w:lang w:eastAsia="en-IN"/>
              </w:rPr>
              <w:drawing>
                <wp:inline distT="0" distB="0" distL="0" distR="0" wp14:anchorId="3BB375E8" wp14:editId="3064A446">
                  <wp:extent cx="1801658" cy="1260566"/>
                  <wp:effectExtent l="0" t="0" r="1905" b="0"/>
                  <wp:docPr id="11" name="Picture 11" descr="https://encrypted-tbn1.gstatic.com/images?q=tbn:ANd9GcTjKzTQqutQSL4nZFc8Jut1wwuKaU0LgQ1qzERDqxxGPSkn9I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1.gstatic.com/images?q=tbn:ANd9GcTjKzTQqutQSL4nZFc8Jut1wwuKaU0LgQ1qzERDqxxGPSkn9Isu"/>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34103" cy="1283267"/>
                          </a:xfrm>
                          <a:prstGeom prst="rect">
                            <a:avLst/>
                          </a:prstGeom>
                          <a:noFill/>
                          <a:ln>
                            <a:noFill/>
                          </a:ln>
                        </pic:spPr>
                      </pic:pic>
                    </a:graphicData>
                  </a:graphic>
                </wp:inline>
              </w:drawing>
            </w:r>
          </w:p>
        </w:tc>
        <w:tc>
          <w:tcPr>
            <w:tcW w:w="2835" w:type="dxa"/>
          </w:tcPr>
          <w:p w14:paraId="20D06AAD" w14:textId="77777777" w:rsidR="00763F07" w:rsidRPr="004A1FC9" w:rsidRDefault="00763F07" w:rsidP="00ED3F55">
            <w:pPr>
              <w:jc w:val="both"/>
              <w:rPr>
                <w:rFonts w:ascii="Vrinda" w:hAnsi="Vrinda" w:cs="Vrinda"/>
                <w:color w:val="000000" w:themeColor="text1"/>
                <w:sz w:val="20"/>
                <w:szCs w:val="20"/>
              </w:rPr>
            </w:pPr>
            <w:r w:rsidRPr="004A1FC9">
              <w:rPr>
                <w:rFonts w:ascii="Vrinda" w:hAnsi="Vrinda" w:cs="Vrinda"/>
                <w:noProof/>
                <w:color w:val="000000" w:themeColor="text1"/>
                <w:sz w:val="20"/>
                <w:szCs w:val="20"/>
                <w:lang w:eastAsia="en-IN"/>
              </w:rPr>
              <w:drawing>
                <wp:inline distT="0" distB="0" distL="0" distR="0" wp14:anchorId="34C93D8E" wp14:editId="7B5C745B">
                  <wp:extent cx="1734954" cy="1201994"/>
                  <wp:effectExtent l="0" t="0" r="5080" b="5080"/>
                  <wp:docPr id="12" name="Picture 12" descr="https://encrypted-tbn1.gstatic.com/images?q=tbn:ANd9GcQ34JkxMQjW-BrW-Fkit8Ptyfl0vAkkexBlKUwMnghW103D3ADc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1.gstatic.com/images?q=tbn:ANd9GcQ34JkxMQjW-BrW-Fkit8Ptyfl0vAkkexBlKUwMnghW103D3ADcm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56510" cy="1216928"/>
                          </a:xfrm>
                          <a:prstGeom prst="rect">
                            <a:avLst/>
                          </a:prstGeom>
                          <a:noFill/>
                          <a:ln>
                            <a:noFill/>
                          </a:ln>
                        </pic:spPr>
                      </pic:pic>
                    </a:graphicData>
                  </a:graphic>
                </wp:inline>
              </w:drawing>
            </w:r>
          </w:p>
        </w:tc>
        <w:tc>
          <w:tcPr>
            <w:tcW w:w="2835" w:type="dxa"/>
          </w:tcPr>
          <w:p w14:paraId="46D150FE" w14:textId="6847B4A7" w:rsidR="00763F07" w:rsidRPr="004A1FC9" w:rsidRDefault="00763F07" w:rsidP="00ED3F55">
            <w:pPr>
              <w:jc w:val="both"/>
              <w:rPr>
                <w:rFonts w:ascii="Vrinda" w:hAnsi="Vrinda" w:cs="Vrinda"/>
                <w:noProof/>
                <w:color w:val="000000" w:themeColor="text1"/>
                <w:sz w:val="20"/>
                <w:szCs w:val="20"/>
                <w:lang w:eastAsia="en-IN"/>
              </w:rPr>
            </w:pPr>
            <w:r w:rsidRPr="004A1FC9">
              <w:rPr>
                <w:rFonts w:ascii="Vrinda" w:hAnsi="Vrinda" w:cs="Vrinda"/>
                <w:noProof/>
                <w:color w:val="000000" w:themeColor="text1"/>
                <w:sz w:val="20"/>
                <w:szCs w:val="20"/>
                <w:lang w:eastAsia="en-IN"/>
              </w:rPr>
              <w:drawing>
                <wp:inline distT="0" distB="0" distL="0" distR="0" wp14:anchorId="21EA6780" wp14:editId="2474A7B6">
                  <wp:extent cx="1707280" cy="1201420"/>
                  <wp:effectExtent l="0" t="0" r="0" b="5080"/>
                  <wp:docPr id="14" name="Picture 14" descr="https://encrypted-tbn3.gstatic.com/images?q=tbn:ANd9GcRCKoggbmu51pv5KdgncC4f8J0YVFwRnRlwWhoO4PeMQ6OdlcukX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ncrypted-tbn3.gstatic.com/images?q=tbn:ANd9GcRCKoggbmu51pv5KdgncC4f8J0YVFwRnRlwWhoO4PeMQ6OdlcukXQ"/>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9941" cy="1210330"/>
                          </a:xfrm>
                          <a:prstGeom prst="rect">
                            <a:avLst/>
                          </a:prstGeom>
                          <a:noFill/>
                          <a:ln>
                            <a:noFill/>
                          </a:ln>
                        </pic:spPr>
                      </pic:pic>
                    </a:graphicData>
                  </a:graphic>
                </wp:inline>
              </w:drawing>
            </w:r>
          </w:p>
        </w:tc>
      </w:tr>
    </w:tbl>
    <w:p w14:paraId="0B4FA3C3" w14:textId="77777777" w:rsidR="004A1FC9" w:rsidRDefault="004A1FC9" w:rsidP="00CA3CE4">
      <w:pPr>
        <w:spacing w:line="240" w:lineRule="auto"/>
        <w:rPr>
          <w:rFonts w:ascii="Vrinda" w:hAnsi="Vrinda" w:cs="Vrinda"/>
          <w:b/>
          <w:color w:val="FF0000"/>
          <w:sz w:val="20"/>
          <w:szCs w:val="20"/>
        </w:rPr>
      </w:pPr>
    </w:p>
    <w:p w14:paraId="62D08B51" w14:textId="77777777" w:rsidR="004A1FC9" w:rsidRDefault="004A1FC9" w:rsidP="00CA3CE4">
      <w:pPr>
        <w:spacing w:line="240" w:lineRule="auto"/>
        <w:rPr>
          <w:rFonts w:ascii="Vrinda" w:hAnsi="Vrinda" w:cs="Vrinda"/>
          <w:b/>
          <w:color w:val="FF0000"/>
          <w:sz w:val="20"/>
          <w:szCs w:val="20"/>
        </w:rPr>
      </w:pPr>
    </w:p>
    <w:p w14:paraId="6BD85A12" w14:textId="77777777" w:rsidR="004A1FC9" w:rsidRDefault="004A1FC9" w:rsidP="00CA3CE4">
      <w:pPr>
        <w:spacing w:line="240" w:lineRule="auto"/>
        <w:rPr>
          <w:rFonts w:ascii="Vrinda" w:hAnsi="Vrinda" w:cs="Vrinda"/>
          <w:b/>
          <w:color w:val="FF0000"/>
          <w:sz w:val="20"/>
          <w:szCs w:val="20"/>
        </w:rPr>
      </w:pPr>
    </w:p>
    <w:p w14:paraId="4C91D8B5" w14:textId="77777777" w:rsidR="004A1FC9" w:rsidRDefault="004A1FC9" w:rsidP="00CA3CE4">
      <w:pPr>
        <w:spacing w:line="240" w:lineRule="auto"/>
        <w:rPr>
          <w:rFonts w:ascii="Vrinda" w:hAnsi="Vrinda" w:cs="Vrinda"/>
          <w:b/>
          <w:color w:val="FF0000"/>
          <w:sz w:val="20"/>
          <w:szCs w:val="20"/>
        </w:rPr>
      </w:pPr>
    </w:p>
    <w:p w14:paraId="5C4BB25C" w14:textId="77777777" w:rsidR="004A1FC9" w:rsidRDefault="004A1FC9" w:rsidP="00CA3CE4">
      <w:pPr>
        <w:spacing w:line="240" w:lineRule="auto"/>
        <w:rPr>
          <w:rFonts w:ascii="Vrinda" w:hAnsi="Vrinda" w:cs="Vrinda"/>
          <w:b/>
          <w:color w:val="FF0000"/>
          <w:sz w:val="20"/>
          <w:szCs w:val="20"/>
        </w:rPr>
      </w:pPr>
    </w:p>
    <w:p w14:paraId="122195F5" w14:textId="5C9CED7C" w:rsidR="00C01128" w:rsidRPr="004A1FC9" w:rsidRDefault="00C01128" w:rsidP="00CA3CE4">
      <w:pPr>
        <w:spacing w:line="240" w:lineRule="auto"/>
        <w:rPr>
          <w:rFonts w:ascii="Vrinda" w:hAnsi="Vrinda" w:cs="Vrinda"/>
          <w:b/>
          <w:color w:val="FF0000"/>
          <w:sz w:val="20"/>
          <w:szCs w:val="20"/>
        </w:rPr>
      </w:pPr>
      <w:r w:rsidRPr="004A1FC9">
        <w:rPr>
          <w:rFonts w:ascii="Vrinda" w:hAnsi="Vrinda" w:cs="Vrinda"/>
          <w:b/>
          <w:color w:val="FF0000"/>
          <w:sz w:val="20"/>
          <w:szCs w:val="20"/>
        </w:rPr>
        <w:t xml:space="preserve">Industry and their Nature of Job </w:t>
      </w:r>
    </w:p>
    <w:tbl>
      <w:tblPr>
        <w:tblStyle w:val="TableGrid"/>
        <w:tblW w:w="0" w:type="auto"/>
        <w:tblLook w:val="04A0" w:firstRow="1" w:lastRow="0" w:firstColumn="1" w:lastColumn="0" w:noHBand="0" w:noVBand="1"/>
      </w:tblPr>
      <w:tblGrid>
        <w:gridCol w:w="674"/>
        <w:gridCol w:w="2369"/>
        <w:gridCol w:w="5973"/>
      </w:tblGrid>
      <w:tr w:rsidR="004A1FC9" w:rsidRPr="004A1FC9" w14:paraId="332CAC34" w14:textId="77777777" w:rsidTr="004A1FC9">
        <w:trPr>
          <w:trHeight w:val="374"/>
        </w:trPr>
        <w:tc>
          <w:tcPr>
            <w:tcW w:w="676" w:type="dxa"/>
          </w:tcPr>
          <w:p w14:paraId="2D828244" w14:textId="77777777" w:rsidR="00C01128" w:rsidRPr="004A1FC9" w:rsidRDefault="00C01128" w:rsidP="00C01128">
            <w:pPr>
              <w:jc w:val="center"/>
              <w:rPr>
                <w:rFonts w:ascii="Vrinda" w:hAnsi="Vrinda" w:cs="Vrinda"/>
                <w:b/>
                <w:color w:val="FF0000"/>
                <w:sz w:val="20"/>
                <w:szCs w:val="20"/>
              </w:rPr>
            </w:pPr>
          </w:p>
          <w:p w14:paraId="02CC2F44" w14:textId="77777777" w:rsidR="00DC7321" w:rsidRPr="004A1FC9" w:rsidRDefault="00DC7321" w:rsidP="00C01128">
            <w:pPr>
              <w:jc w:val="center"/>
              <w:rPr>
                <w:rFonts w:ascii="Vrinda" w:hAnsi="Vrinda" w:cs="Vrinda"/>
                <w:b/>
                <w:color w:val="FF0000"/>
                <w:sz w:val="20"/>
                <w:szCs w:val="20"/>
              </w:rPr>
            </w:pPr>
            <w:r w:rsidRPr="004A1FC9">
              <w:rPr>
                <w:rFonts w:ascii="Vrinda" w:hAnsi="Vrinda" w:cs="Vrinda"/>
                <w:b/>
                <w:color w:val="FF0000"/>
                <w:sz w:val="20"/>
                <w:szCs w:val="20"/>
              </w:rPr>
              <w:t>S.No</w:t>
            </w:r>
          </w:p>
          <w:p w14:paraId="6E3DFEE5" w14:textId="77777777" w:rsidR="00C01128" w:rsidRPr="004A1FC9" w:rsidRDefault="00C01128" w:rsidP="00C01128">
            <w:pPr>
              <w:jc w:val="center"/>
              <w:rPr>
                <w:rFonts w:ascii="Vrinda" w:hAnsi="Vrinda" w:cs="Vrinda"/>
                <w:b/>
                <w:color w:val="FF0000"/>
                <w:sz w:val="20"/>
                <w:szCs w:val="20"/>
              </w:rPr>
            </w:pPr>
          </w:p>
        </w:tc>
        <w:tc>
          <w:tcPr>
            <w:tcW w:w="2409" w:type="dxa"/>
          </w:tcPr>
          <w:p w14:paraId="5B688410" w14:textId="77777777" w:rsidR="00C01128" w:rsidRPr="004A1FC9" w:rsidRDefault="00C01128" w:rsidP="00C01128">
            <w:pPr>
              <w:jc w:val="center"/>
              <w:rPr>
                <w:rFonts w:ascii="Vrinda" w:hAnsi="Vrinda" w:cs="Vrinda"/>
                <w:b/>
                <w:color w:val="FF0000"/>
                <w:sz w:val="20"/>
                <w:szCs w:val="20"/>
              </w:rPr>
            </w:pPr>
          </w:p>
          <w:p w14:paraId="539F47BB" w14:textId="77777777" w:rsidR="00DC7321" w:rsidRPr="004A1FC9" w:rsidRDefault="00DC7321" w:rsidP="00C01128">
            <w:pPr>
              <w:jc w:val="center"/>
              <w:rPr>
                <w:rFonts w:ascii="Vrinda" w:hAnsi="Vrinda" w:cs="Vrinda"/>
                <w:b/>
                <w:color w:val="FF0000"/>
                <w:sz w:val="20"/>
                <w:szCs w:val="20"/>
              </w:rPr>
            </w:pPr>
            <w:r w:rsidRPr="004A1FC9">
              <w:rPr>
                <w:rFonts w:ascii="Vrinda" w:hAnsi="Vrinda" w:cs="Vrinda"/>
                <w:b/>
                <w:color w:val="FF0000"/>
                <w:sz w:val="20"/>
                <w:szCs w:val="20"/>
              </w:rPr>
              <w:t>Industry</w:t>
            </w:r>
          </w:p>
        </w:tc>
        <w:tc>
          <w:tcPr>
            <w:tcW w:w="6157" w:type="dxa"/>
          </w:tcPr>
          <w:p w14:paraId="208FBCAF" w14:textId="77777777" w:rsidR="00C01128" w:rsidRPr="004A1FC9" w:rsidRDefault="00C01128" w:rsidP="00C01128">
            <w:pPr>
              <w:jc w:val="center"/>
              <w:rPr>
                <w:rFonts w:ascii="Vrinda" w:hAnsi="Vrinda" w:cs="Vrinda"/>
                <w:b/>
                <w:color w:val="FF0000"/>
                <w:sz w:val="20"/>
                <w:szCs w:val="20"/>
              </w:rPr>
            </w:pPr>
          </w:p>
          <w:p w14:paraId="454640B1" w14:textId="4877CE2C" w:rsidR="00DC7321" w:rsidRPr="004A1FC9" w:rsidRDefault="00DC7321" w:rsidP="00C01128">
            <w:pPr>
              <w:jc w:val="center"/>
              <w:rPr>
                <w:rFonts w:ascii="Vrinda" w:hAnsi="Vrinda" w:cs="Vrinda"/>
                <w:b/>
                <w:color w:val="FF0000"/>
                <w:sz w:val="20"/>
                <w:szCs w:val="20"/>
              </w:rPr>
            </w:pPr>
            <w:r w:rsidRPr="004A1FC9">
              <w:rPr>
                <w:rFonts w:ascii="Vrinda" w:hAnsi="Vrinda" w:cs="Vrinda"/>
                <w:b/>
                <w:color w:val="FF0000"/>
                <w:sz w:val="20"/>
                <w:szCs w:val="20"/>
              </w:rPr>
              <w:t>Nature of Work / End Produc</w:t>
            </w:r>
            <w:r w:rsidR="004A1FC9" w:rsidRPr="004A1FC9">
              <w:rPr>
                <w:rFonts w:ascii="Vrinda" w:hAnsi="Vrinda" w:cs="Vrinda"/>
                <w:b/>
                <w:color w:val="FF0000"/>
                <w:sz w:val="20"/>
                <w:szCs w:val="20"/>
              </w:rPr>
              <w:t>t</w:t>
            </w:r>
          </w:p>
        </w:tc>
      </w:tr>
      <w:tr w:rsidR="004A1FC9" w:rsidRPr="004A1FC9" w14:paraId="08119A38" w14:textId="77777777" w:rsidTr="00C62EF7">
        <w:tc>
          <w:tcPr>
            <w:tcW w:w="676" w:type="dxa"/>
          </w:tcPr>
          <w:p w14:paraId="53D721ED" w14:textId="77777777" w:rsidR="00DC7321" w:rsidRPr="004A1FC9" w:rsidRDefault="00DC7321" w:rsidP="00CA3CE4">
            <w:pPr>
              <w:rPr>
                <w:rFonts w:ascii="Vrinda" w:hAnsi="Vrinda" w:cs="Vrinda"/>
                <w:color w:val="FF0000"/>
                <w:sz w:val="20"/>
                <w:szCs w:val="20"/>
              </w:rPr>
            </w:pPr>
            <w:r w:rsidRPr="004A1FC9">
              <w:rPr>
                <w:rFonts w:ascii="Vrinda" w:hAnsi="Vrinda" w:cs="Vrinda"/>
                <w:color w:val="FF0000"/>
                <w:sz w:val="20"/>
                <w:szCs w:val="20"/>
              </w:rPr>
              <w:t>01</w:t>
            </w:r>
          </w:p>
        </w:tc>
        <w:tc>
          <w:tcPr>
            <w:tcW w:w="2409" w:type="dxa"/>
          </w:tcPr>
          <w:p w14:paraId="7F3D7588" w14:textId="77777777" w:rsidR="00DC7321" w:rsidRPr="004A1FC9" w:rsidRDefault="00DC7321" w:rsidP="00DC7321">
            <w:pPr>
              <w:rPr>
                <w:rFonts w:ascii="Vrinda" w:hAnsi="Vrinda" w:cs="Vrinda"/>
                <w:color w:val="FF0000"/>
                <w:sz w:val="20"/>
                <w:szCs w:val="20"/>
              </w:rPr>
            </w:pPr>
            <w:r w:rsidRPr="004A1FC9">
              <w:rPr>
                <w:rFonts w:ascii="Vrinda" w:hAnsi="Vrinda" w:cs="Vrinda"/>
                <w:color w:val="FF0000"/>
                <w:sz w:val="20"/>
                <w:szCs w:val="20"/>
              </w:rPr>
              <w:t>Steel Plants</w:t>
            </w:r>
          </w:p>
          <w:p w14:paraId="73D2ECF2" w14:textId="77777777" w:rsidR="00DC7321" w:rsidRPr="004A1FC9" w:rsidRDefault="00DC7321" w:rsidP="00CA3CE4">
            <w:pPr>
              <w:rPr>
                <w:rFonts w:ascii="Vrinda" w:hAnsi="Vrinda" w:cs="Vrinda"/>
                <w:color w:val="FF0000"/>
                <w:sz w:val="20"/>
                <w:szCs w:val="20"/>
              </w:rPr>
            </w:pPr>
          </w:p>
        </w:tc>
        <w:tc>
          <w:tcPr>
            <w:tcW w:w="6157" w:type="dxa"/>
          </w:tcPr>
          <w:p w14:paraId="7DD8FA91" w14:textId="77777777" w:rsidR="00DC7321" w:rsidRPr="004A1FC9" w:rsidRDefault="00DC7321" w:rsidP="00CA3CE4">
            <w:pPr>
              <w:rPr>
                <w:rFonts w:ascii="Vrinda" w:hAnsi="Vrinda" w:cs="Vrinda"/>
                <w:color w:val="FF0000"/>
                <w:sz w:val="20"/>
                <w:szCs w:val="20"/>
              </w:rPr>
            </w:pPr>
            <w:r w:rsidRPr="004A1FC9">
              <w:rPr>
                <w:rFonts w:ascii="Vrinda" w:hAnsi="Vrinda" w:cs="Vrinda"/>
                <w:color w:val="FF0000"/>
                <w:sz w:val="20"/>
                <w:szCs w:val="20"/>
              </w:rPr>
              <w:t>Manufactures steel in the form of Plates, Rods, Sheets, Beams etc  from the Iron ore.</w:t>
            </w:r>
          </w:p>
        </w:tc>
      </w:tr>
      <w:tr w:rsidR="004A1FC9" w:rsidRPr="004A1FC9" w14:paraId="0A18E947" w14:textId="77777777" w:rsidTr="00C62EF7">
        <w:tc>
          <w:tcPr>
            <w:tcW w:w="676" w:type="dxa"/>
          </w:tcPr>
          <w:p w14:paraId="26560E78" w14:textId="77777777" w:rsidR="00DC7321" w:rsidRPr="004A1FC9" w:rsidRDefault="00C01128" w:rsidP="00CA3CE4">
            <w:pPr>
              <w:rPr>
                <w:rFonts w:ascii="Vrinda" w:hAnsi="Vrinda" w:cs="Vrinda"/>
                <w:color w:val="FF0000"/>
                <w:sz w:val="20"/>
                <w:szCs w:val="20"/>
              </w:rPr>
            </w:pPr>
            <w:r w:rsidRPr="004A1FC9">
              <w:rPr>
                <w:rFonts w:ascii="Vrinda" w:hAnsi="Vrinda" w:cs="Vrinda"/>
                <w:color w:val="FF0000"/>
                <w:sz w:val="20"/>
                <w:szCs w:val="20"/>
              </w:rPr>
              <w:t>02</w:t>
            </w:r>
          </w:p>
        </w:tc>
        <w:tc>
          <w:tcPr>
            <w:tcW w:w="2409" w:type="dxa"/>
          </w:tcPr>
          <w:p w14:paraId="4E75C6F1" w14:textId="77777777" w:rsidR="00DC7321" w:rsidRPr="004A1FC9" w:rsidRDefault="00DC7321" w:rsidP="00CA3CE4">
            <w:pPr>
              <w:rPr>
                <w:rFonts w:ascii="Vrinda" w:hAnsi="Vrinda" w:cs="Vrinda"/>
                <w:color w:val="FF0000"/>
                <w:sz w:val="20"/>
                <w:szCs w:val="20"/>
              </w:rPr>
            </w:pPr>
            <w:r w:rsidRPr="004A1FC9">
              <w:rPr>
                <w:rFonts w:ascii="Vrinda" w:hAnsi="Vrinda" w:cs="Vrinda"/>
                <w:color w:val="FF0000"/>
                <w:sz w:val="20"/>
                <w:szCs w:val="20"/>
              </w:rPr>
              <w:t>Ship Building / Ship Repairs</w:t>
            </w:r>
          </w:p>
        </w:tc>
        <w:tc>
          <w:tcPr>
            <w:tcW w:w="6157" w:type="dxa"/>
          </w:tcPr>
          <w:p w14:paraId="175DF1FB" w14:textId="77777777" w:rsidR="00DC7321" w:rsidRPr="004A1FC9" w:rsidRDefault="00DC7321" w:rsidP="00CA3CE4">
            <w:pPr>
              <w:rPr>
                <w:rFonts w:ascii="Vrinda" w:hAnsi="Vrinda" w:cs="Vrinda"/>
                <w:color w:val="FF0000"/>
                <w:sz w:val="20"/>
                <w:szCs w:val="20"/>
              </w:rPr>
            </w:pPr>
            <w:r w:rsidRPr="004A1FC9">
              <w:rPr>
                <w:rFonts w:ascii="Vrinda" w:hAnsi="Vrinda" w:cs="Vrinda"/>
                <w:color w:val="FF0000"/>
                <w:sz w:val="20"/>
                <w:szCs w:val="20"/>
              </w:rPr>
              <w:t>Manufacture of New ships (Naval, Oil Tankers, passenger, Cargo) Repairing of existing ships.</w:t>
            </w:r>
          </w:p>
        </w:tc>
      </w:tr>
      <w:tr w:rsidR="004A1FC9" w:rsidRPr="004A1FC9" w14:paraId="44D2AADD" w14:textId="77777777" w:rsidTr="00C62EF7">
        <w:tc>
          <w:tcPr>
            <w:tcW w:w="676" w:type="dxa"/>
          </w:tcPr>
          <w:p w14:paraId="78B9FA05" w14:textId="77777777" w:rsidR="00DC7321" w:rsidRPr="004A1FC9" w:rsidRDefault="00C01128" w:rsidP="00CA3CE4">
            <w:pPr>
              <w:rPr>
                <w:rFonts w:ascii="Vrinda" w:hAnsi="Vrinda" w:cs="Vrinda"/>
                <w:color w:val="FF0000"/>
                <w:sz w:val="20"/>
                <w:szCs w:val="20"/>
              </w:rPr>
            </w:pPr>
            <w:r w:rsidRPr="004A1FC9">
              <w:rPr>
                <w:rFonts w:ascii="Vrinda" w:hAnsi="Vrinda" w:cs="Vrinda"/>
                <w:color w:val="FF0000"/>
                <w:sz w:val="20"/>
                <w:szCs w:val="20"/>
              </w:rPr>
              <w:t>03</w:t>
            </w:r>
          </w:p>
        </w:tc>
        <w:tc>
          <w:tcPr>
            <w:tcW w:w="2409" w:type="dxa"/>
          </w:tcPr>
          <w:p w14:paraId="11B9789F" w14:textId="77777777" w:rsidR="00DC7321" w:rsidRPr="004A1FC9" w:rsidRDefault="00DC7321" w:rsidP="00CA3CE4">
            <w:pPr>
              <w:rPr>
                <w:rFonts w:ascii="Vrinda" w:hAnsi="Vrinda" w:cs="Vrinda"/>
                <w:color w:val="FF0000"/>
                <w:sz w:val="20"/>
                <w:szCs w:val="20"/>
              </w:rPr>
            </w:pPr>
            <w:r w:rsidRPr="004A1FC9">
              <w:rPr>
                <w:rFonts w:ascii="Vrinda" w:hAnsi="Vrinda" w:cs="Vrinda"/>
                <w:color w:val="FF0000"/>
                <w:sz w:val="20"/>
                <w:szCs w:val="20"/>
              </w:rPr>
              <w:t>Shipyard</w:t>
            </w:r>
          </w:p>
        </w:tc>
        <w:tc>
          <w:tcPr>
            <w:tcW w:w="6157" w:type="dxa"/>
          </w:tcPr>
          <w:p w14:paraId="13552755" w14:textId="77777777" w:rsidR="00DC7321" w:rsidRPr="004A1FC9" w:rsidRDefault="00DC7321" w:rsidP="00CA3CE4">
            <w:pPr>
              <w:rPr>
                <w:rFonts w:ascii="Vrinda" w:hAnsi="Vrinda" w:cs="Vrinda"/>
                <w:color w:val="FF0000"/>
                <w:sz w:val="20"/>
                <w:szCs w:val="20"/>
              </w:rPr>
            </w:pPr>
            <w:r w:rsidRPr="004A1FC9">
              <w:rPr>
                <w:rFonts w:ascii="Vrinda" w:hAnsi="Vrinda" w:cs="Vrinda"/>
                <w:color w:val="FF0000"/>
                <w:sz w:val="20"/>
                <w:szCs w:val="20"/>
              </w:rPr>
              <w:t xml:space="preserve">Place where the ships berth for loading, Un loading &amp; repair. Shipyards should have the heavy material handling systems like </w:t>
            </w:r>
            <w:r w:rsidR="00D13792" w:rsidRPr="004A1FC9">
              <w:rPr>
                <w:rFonts w:ascii="Vrinda" w:hAnsi="Vrinda" w:cs="Vrinda"/>
                <w:color w:val="FF0000"/>
                <w:sz w:val="20"/>
                <w:szCs w:val="20"/>
              </w:rPr>
              <w:t>Huge cranes, Ship lift systems.</w:t>
            </w:r>
          </w:p>
        </w:tc>
      </w:tr>
      <w:tr w:rsidR="004A1FC9" w:rsidRPr="004A1FC9" w14:paraId="42AC841B" w14:textId="77777777" w:rsidTr="00C62EF7">
        <w:tc>
          <w:tcPr>
            <w:tcW w:w="676" w:type="dxa"/>
          </w:tcPr>
          <w:p w14:paraId="60F1C8F5" w14:textId="77777777" w:rsidR="00C01128" w:rsidRPr="004A1FC9" w:rsidRDefault="00C01128" w:rsidP="00CA3CE4">
            <w:pPr>
              <w:rPr>
                <w:rFonts w:ascii="Vrinda" w:hAnsi="Vrinda" w:cs="Vrinda"/>
                <w:color w:val="FF0000"/>
                <w:sz w:val="20"/>
                <w:szCs w:val="20"/>
              </w:rPr>
            </w:pPr>
          </w:p>
          <w:p w14:paraId="36B755B1" w14:textId="77777777" w:rsidR="00DC7321" w:rsidRPr="004A1FC9" w:rsidRDefault="00C01128" w:rsidP="00CA3CE4">
            <w:pPr>
              <w:rPr>
                <w:rFonts w:ascii="Vrinda" w:hAnsi="Vrinda" w:cs="Vrinda"/>
                <w:color w:val="FF0000"/>
                <w:sz w:val="20"/>
                <w:szCs w:val="20"/>
              </w:rPr>
            </w:pPr>
            <w:r w:rsidRPr="004A1FC9">
              <w:rPr>
                <w:rFonts w:ascii="Vrinda" w:hAnsi="Vrinda" w:cs="Vrinda"/>
                <w:color w:val="FF0000"/>
                <w:sz w:val="20"/>
                <w:szCs w:val="20"/>
              </w:rPr>
              <w:t>04</w:t>
            </w:r>
          </w:p>
        </w:tc>
        <w:tc>
          <w:tcPr>
            <w:tcW w:w="2409" w:type="dxa"/>
          </w:tcPr>
          <w:p w14:paraId="325F365A" w14:textId="77777777" w:rsidR="00C01128" w:rsidRPr="004A1FC9" w:rsidRDefault="00C01128" w:rsidP="00CA3CE4">
            <w:pPr>
              <w:rPr>
                <w:rFonts w:ascii="Vrinda" w:hAnsi="Vrinda" w:cs="Vrinda"/>
                <w:color w:val="FF0000"/>
                <w:sz w:val="20"/>
                <w:szCs w:val="20"/>
              </w:rPr>
            </w:pPr>
          </w:p>
          <w:p w14:paraId="09B4E660" w14:textId="77777777" w:rsidR="00DC7321" w:rsidRPr="004A1FC9" w:rsidRDefault="00D13792" w:rsidP="00CA3CE4">
            <w:pPr>
              <w:rPr>
                <w:rFonts w:ascii="Vrinda" w:hAnsi="Vrinda" w:cs="Vrinda"/>
                <w:color w:val="FF0000"/>
                <w:sz w:val="20"/>
                <w:szCs w:val="20"/>
              </w:rPr>
            </w:pPr>
            <w:r w:rsidRPr="004A1FC9">
              <w:rPr>
                <w:rFonts w:ascii="Vrinda" w:hAnsi="Vrinda" w:cs="Vrinda"/>
                <w:color w:val="FF0000"/>
                <w:sz w:val="20"/>
                <w:szCs w:val="20"/>
              </w:rPr>
              <w:t xml:space="preserve">Mining </w:t>
            </w:r>
          </w:p>
        </w:tc>
        <w:tc>
          <w:tcPr>
            <w:tcW w:w="6157" w:type="dxa"/>
          </w:tcPr>
          <w:p w14:paraId="7BF6B5E1" w14:textId="77777777" w:rsidR="00DC7321" w:rsidRPr="004A1FC9" w:rsidRDefault="00D13792" w:rsidP="00CA3CE4">
            <w:pPr>
              <w:rPr>
                <w:rFonts w:ascii="Vrinda" w:hAnsi="Vrinda" w:cs="Vrinda"/>
                <w:color w:val="FF0000"/>
                <w:sz w:val="20"/>
                <w:szCs w:val="20"/>
              </w:rPr>
            </w:pPr>
            <w:r w:rsidRPr="004A1FC9">
              <w:rPr>
                <w:rFonts w:ascii="Vrinda" w:hAnsi="Vrinda" w:cs="Vrinda"/>
                <w:color w:val="FF0000"/>
                <w:sz w:val="20"/>
                <w:szCs w:val="20"/>
              </w:rPr>
              <w:t xml:space="preserve">There are different kinds of Mining like Coal, Iron ore, Copper order, Aluminium Ore, Lignite, Minerals, Granite etc. The onsite machining applications exists in the equipment which is used for mining. </w:t>
            </w:r>
          </w:p>
        </w:tc>
      </w:tr>
      <w:tr w:rsidR="004A1FC9" w:rsidRPr="004A1FC9" w14:paraId="7E0F1C2C" w14:textId="77777777" w:rsidTr="00C62EF7">
        <w:tc>
          <w:tcPr>
            <w:tcW w:w="676" w:type="dxa"/>
          </w:tcPr>
          <w:p w14:paraId="6F54D3F3" w14:textId="77777777" w:rsidR="00DC7321" w:rsidRPr="004A1FC9" w:rsidRDefault="00C01128" w:rsidP="00CA3CE4">
            <w:pPr>
              <w:rPr>
                <w:rFonts w:ascii="Vrinda" w:hAnsi="Vrinda" w:cs="Vrinda"/>
                <w:color w:val="FF0000"/>
                <w:sz w:val="20"/>
                <w:szCs w:val="20"/>
              </w:rPr>
            </w:pPr>
            <w:r w:rsidRPr="004A1FC9">
              <w:rPr>
                <w:rFonts w:ascii="Vrinda" w:hAnsi="Vrinda" w:cs="Vrinda"/>
                <w:color w:val="FF0000"/>
                <w:sz w:val="20"/>
                <w:szCs w:val="20"/>
              </w:rPr>
              <w:t>05</w:t>
            </w:r>
          </w:p>
        </w:tc>
        <w:tc>
          <w:tcPr>
            <w:tcW w:w="2409" w:type="dxa"/>
          </w:tcPr>
          <w:p w14:paraId="245410CF" w14:textId="77777777" w:rsidR="00DC7321" w:rsidRPr="004A1FC9" w:rsidRDefault="00D13792" w:rsidP="00CA3CE4">
            <w:pPr>
              <w:rPr>
                <w:rFonts w:ascii="Vrinda" w:hAnsi="Vrinda" w:cs="Vrinda"/>
                <w:color w:val="FF0000"/>
                <w:sz w:val="20"/>
                <w:szCs w:val="20"/>
              </w:rPr>
            </w:pPr>
            <w:r w:rsidRPr="004A1FC9">
              <w:rPr>
                <w:rFonts w:ascii="Vrinda" w:hAnsi="Vrinda" w:cs="Vrinda"/>
                <w:color w:val="FF0000"/>
                <w:sz w:val="20"/>
                <w:szCs w:val="20"/>
              </w:rPr>
              <w:t xml:space="preserve">Cement Plant, Thermal Power Plant, Wind Mill Manufacturer, </w:t>
            </w:r>
          </w:p>
        </w:tc>
        <w:tc>
          <w:tcPr>
            <w:tcW w:w="6157" w:type="dxa"/>
          </w:tcPr>
          <w:p w14:paraId="48158EAB" w14:textId="77777777" w:rsidR="00DC7321" w:rsidRPr="004A1FC9" w:rsidRDefault="00D13792" w:rsidP="00CA3CE4">
            <w:pPr>
              <w:rPr>
                <w:rFonts w:ascii="Vrinda" w:hAnsi="Vrinda" w:cs="Vrinda"/>
                <w:color w:val="FF0000"/>
                <w:sz w:val="20"/>
                <w:szCs w:val="20"/>
              </w:rPr>
            </w:pPr>
            <w:r w:rsidRPr="004A1FC9">
              <w:rPr>
                <w:rFonts w:ascii="Vrinda" w:hAnsi="Vrinda" w:cs="Vrinda"/>
                <w:color w:val="FF0000"/>
                <w:sz w:val="20"/>
                <w:szCs w:val="20"/>
              </w:rPr>
              <w:t xml:space="preserve">The would have lot of equipment which are large in size and would undergo wear and tear. As they cannot shutdown the plant for long, these industries always prefers to invite onsite service companies to work at their site. </w:t>
            </w:r>
          </w:p>
        </w:tc>
      </w:tr>
      <w:tr w:rsidR="004A1FC9" w:rsidRPr="004A1FC9" w14:paraId="6FE8A7D0" w14:textId="77777777" w:rsidTr="00C62EF7">
        <w:tc>
          <w:tcPr>
            <w:tcW w:w="676" w:type="dxa"/>
          </w:tcPr>
          <w:p w14:paraId="24B8ACF6" w14:textId="77777777" w:rsidR="00C01128" w:rsidRPr="004A1FC9" w:rsidRDefault="00C01128" w:rsidP="00CA3CE4">
            <w:pPr>
              <w:rPr>
                <w:rFonts w:ascii="Vrinda" w:hAnsi="Vrinda" w:cs="Vrinda"/>
                <w:color w:val="FF0000"/>
                <w:sz w:val="20"/>
                <w:szCs w:val="20"/>
              </w:rPr>
            </w:pPr>
          </w:p>
          <w:p w14:paraId="5BD01F46" w14:textId="77777777" w:rsidR="00C01128" w:rsidRPr="004A1FC9" w:rsidRDefault="00C01128" w:rsidP="00CA3CE4">
            <w:pPr>
              <w:rPr>
                <w:rFonts w:ascii="Vrinda" w:hAnsi="Vrinda" w:cs="Vrinda"/>
                <w:color w:val="FF0000"/>
                <w:sz w:val="20"/>
                <w:szCs w:val="20"/>
              </w:rPr>
            </w:pPr>
            <w:r w:rsidRPr="004A1FC9">
              <w:rPr>
                <w:rFonts w:ascii="Vrinda" w:hAnsi="Vrinda" w:cs="Vrinda"/>
                <w:color w:val="FF0000"/>
                <w:sz w:val="20"/>
                <w:szCs w:val="20"/>
              </w:rPr>
              <w:t>06</w:t>
            </w:r>
          </w:p>
        </w:tc>
        <w:tc>
          <w:tcPr>
            <w:tcW w:w="2409" w:type="dxa"/>
          </w:tcPr>
          <w:p w14:paraId="5A4CAC53" w14:textId="77777777" w:rsidR="00C01128" w:rsidRPr="004A1FC9" w:rsidRDefault="00C01128" w:rsidP="00CA3CE4">
            <w:pPr>
              <w:rPr>
                <w:rFonts w:ascii="Vrinda" w:hAnsi="Vrinda" w:cs="Vrinda"/>
                <w:color w:val="FF0000"/>
                <w:sz w:val="20"/>
                <w:szCs w:val="20"/>
              </w:rPr>
            </w:pPr>
          </w:p>
          <w:p w14:paraId="4A7BDB92" w14:textId="77777777" w:rsidR="00C01128" w:rsidRPr="004A1FC9" w:rsidRDefault="00C01128" w:rsidP="00CA3CE4">
            <w:pPr>
              <w:rPr>
                <w:rFonts w:ascii="Vrinda" w:hAnsi="Vrinda" w:cs="Vrinda"/>
                <w:color w:val="FF0000"/>
                <w:sz w:val="20"/>
                <w:szCs w:val="20"/>
              </w:rPr>
            </w:pPr>
            <w:r w:rsidRPr="004A1FC9">
              <w:rPr>
                <w:rFonts w:ascii="Vrinda" w:hAnsi="Vrinda" w:cs="Vrinda"/>
                <w:color w:val="FF0000"/>
                <w:sz w:val="20"/>
                <w:szCs w:val="20"/>
              </w:rPr>
              <w:t>Oil and Gas</w:t>
            </w:r>
          </w:p>
        </w:tc>
        <w:tc>
          <w:tcPr>
            <w:tcW w:w="6157" w:type="dxa"/>
          </w:tcPr>
          <w:p w14:paraId="0CA34DB4" w14:textId="77777777" w:rsidR="00C01128" w:rsidRPr="004A1FC9" w:rsidRDefault="00C01128" w:rsidP="00CA3CE4">
            <w:pPr>
              <w:rPr>
                <w:rFonts w:ascii="Vrinda" w:hAnsi="Vrinda" w:cs="Vrinda"/>
                <w:color w:val="FF0000"/>
                <w:sz w:val="20"/>
                <w:szCs w:val="20"/>
              </w:rPr>
            </w:pPr>
            <w:r w:rsidRPr="004A1FC9">
              <w:rPr>
                <w:rFonts w:ascii="Vrinda" w:hAnsi="Vrinda" w:cs="Vrinda"/>
                <w:color w:val="FF0000"/>
                <w:sz w:val="20"/>
                <w:szCs w:val="20"/>
              </w:rPr>
              <w:t>These industries design n manufactures large structures which are taken off shore for the oil extraction. Usually, these structures are attached to large ships and taken to oil drilling location.</w:t>
            </w:r>
          </w:p>
        </w:tc>
      </w:tr>
    </w:tbl>
    <w:p w14:paraId="4B7AC3F5" w14:textId="77777777" w:rsidR="00B70683" w:rsidRPr="004A1FC9" w:rsidRDefault="00B70683" w:rsidP="00C62EF7">
      <w:pPr>
        <w:spacing w:line="240" w:lineRule="auto"/>
        <w:rPr>
          <w:color w:val="FF0000"/>
          <w:sz w:val="20"/>
          <w:szCs w:val="20"/>
        </w:rPr>
      </w:pPr>
    </w:p>
    <w:sectPr w:rsidR="00B70683" w:rsidRPr="004A1F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Vrinda">
    <w:panose1 w:val="020B0502040204020203"/>
    <w:charset w:val="00"/>
    <w:family w:val="swiss"/>
    <w:pitch w:val="variable"/>
    <w:sig w:usb0="0001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46218"/>
    <w:multiLevelType w:val="hybridMultilevel"/>
    <w:tmpl w:val="E2DCA17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3186844"/>
    <w:multiLevelType w:val="hybridMultilevel"/>
    <w:tmpl w:val="9F2E4B8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1FC17B7"/>
    <w:multiLevelType w:val="hybridMultilevel"/>
    <w:tmpl w:val="A260E8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73153A"/>
    <w:multiLevelType w:val="hybridMultilevel"/>
    <w:tmpl w:val="BAB67C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A8902B0"/>
    <w:multiLevelType w:val="hybridMultilevel"/>
    <w:tmpl w:val="ADBA6204"/>
    <w:lvl w:ilvl="0" w:tplc="4009000F">
      <w:start w:val="1"/>
      <w:numFmt w:val="decimal"/>
      <w:lvlText w:val="%1."/>
      <w:lvlJc w:val="left"/>
      <w:pPr>
        <w:ind w:left="765" w:hanging="360"/>
      </w:p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5" w15:restartNumberingAfterBreak="0">
    <w:nsid w:val="2B4A66FE"/>
    <w:multiLevelType w:val="hybridMultilevel"/>
    <w:tmpl w:val="AA1C9E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5D56C05"/>
    <w:multiLevelType w:val="hybridMultilevel"/>
    <w:tmpl w:val="B9266F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3A0E4B"/>
    <w:multiLevelType w:val="hybridMultilevel"/>
    <w:tmpl w:val="2B5233A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9FB6370"/>
    <w:multiLevelType w:val="hybridMultilevel"/>
    <w:tmpl w:val="AABA25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76808315">
    <w:abstractNumId w:val="4"/>
  </w:num>
  <w:num w:numId="2" w16cid:durableId="1216311674">
    <w:abstractNumId w:val="0"/>
  </w:num>
  <w:num w:numId="3" w16cid:durableId="184371177">
    <w:abstractNumId w:val="7"/>
  </w:num>
  <w:num w:numId="4" w16cid:durableId="426777618">
    <w:abstractNumId w:val="1"/>
  </w:num>
  <w:num w:numId="5" w16cid:durableId="1743092796">
    <w:abstractNumId w:val="2"/>
  </w:num>
  <w:num w:numId="6" w16cid:durableId="1110053093">
    <w:abstractNumId w:val="3"/>
  </w:num>
  <w:num w:numId="7" w16cid:durableId="1016420866">
    <w:abstractNumId w:val="5"/>
  </w:num>
  <w:num w:numId="8" w16cid:durableId="160776615">
    <w:abstractNumId w:val="8"/>
  </w:num>
  <w:num w:numId="9" w16cid:durableId="2285427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A71"/>
    <w:rsid w:val="00000B76"/>
    <w:rsid w:val="0000442E"/>
    <w:rsid w:val="000075D7"/>
    <w:rsid w:val="00014BA5"/>
    <w:rsid w:val="00017511"/>
    <w:rsid w:val="00032AE9"/>
    <w:rsid w:val="000541FF"/>
    <w:rsid w:val="0005586F"/>
    <w:rsid w:val="00061FB5"/>
    <w:rsid w:val="00064772"/>
    <w:rsid w:val="000657AA"/>
    <w:rsid w:val="00066DDB"/>
    <w:rsid w:val="00076D83"/>
    <w:rsid w:val="000B7079"/>
    <w:rsid w:val="000C4E94"/>
    <w:rsid w:val="000C78A1"/>
    <w:rsid w:val="000D1F27"/>
    <w:rsid w:val="000D22FD"/>
    <w:rsid w:val="000E5A7E"/>
    <w:rsid w:val="000F1DC5"/>
    <w:rsid w:val="0011091C"/>
    <w:rsid w:val="00123056"/>
    <w:rsid w:val="001234D6"/>
    <w:rsid w:val="00140DE1"/>
    <w:rsid w:val="001677A6"/>
    <w:rsid w:val="00170028"/>
    <w:rsid w:val="00170F1A"/>
    <w:rsid w:val="00172BE0"/>
    <w:rsid w:val="00173685"/>
    <w:rsid w:val="00175F6F"/>
    <w:rsid w:val="001A34F7"/>
    <w:rsid w:val="001C5C04"/>
    <w:rsid w:val="001D35CA"/>
    <w:rsid w:val="001F05CD"/>
    <w:rsid w:val="001F6CC2"/>
    <w:rsid w:val="00200D69"/>
    <w:rsid w:val="00202516"/>
    <w:rsid w:val="00203BBA"/>
    <w:rsid w:val="00204720"/>
    <w:rsid w:val="002077C9"/>
    <w:rsid w:val="00213558"/>
    <w:rsid w:val="002201B0"/>
    <w:rsid w:val="002361EF"/>
    <w:rsid w:val="0024448D"/>
    <w:rsid w:val="00244BE8"/>
    <w:rsid w:val="002561CA"/>
    <w:rsid w:val="00257406"/>
    <w:rsid w:val="00266179"/>
    <w:rsid w:val="00267AFD"/>
    <w:rsid w:val="00275584"/>
    <w:rsid w:val="00291467"/>
    <w:rsid w:val="00291B01"/>
    <w:rsid w:val="002A19D3"/>
    <w:rsid w:val="002B4BE9"/>
    <w:rsid w:val="002D0356"/>
    <w:rsid w:val="002D0639"/>
    <w:rsid w:val="002D74E5"/>
    <w:rsid w:val="002F796D"/>
    <w:rsid w:val="00302CCB"/>
    <w:rsid w:val="0032251C"/>
    <w:rsid w:val="00324AC6"/>
    <w:rsid w:val="00335831"/>
    <w:rsid w:val="0034749C"/>
    <w:rsid w:val="003759C0"/>
    <w:rsid w:val="00382352"/>
    <w:rsid w:val="00393D4F"/>
    <w:rsid w:val="003942D8"/>
    <w:rsid w:val="003A464A"/>
    <w:rsid w:val="003A561A"/>
    <w:rsid w:val="003A7D6E"/>
    <w:rsid w:val="003B277E"/>
    <w:rsid w:val="003B700A"/>
    <w:rsid w:val="003D1698"/>
    <w:rsid w:val="003D2FB3"/>
    <w:rsid w:val="003F6D35"/>
    <w:rsid w:val="00401AC0"/>
    <w:rsid w:val="004142D7"/>
    <w:rsid w:val="00421EA0"/>
    <w:rsid w:val="004258CE"/>
    <w:rsid w:val="00457E59"/>
    <w:rsid w:val="00463479"/>
    <w:rsid w:val="004726B9"/>
    <w:rsid w:val="00481343"/>
    <w:rsid w:val="004A1FC9"/>
    <w:rsid w:val="004A2FEF"/>
    <w:rsid w:val="004C3AFD"/>
    <w:rsid w:val="004D3A71"/>
    <w:rsid w:val="004E34E0"/>
    <w:rsid w:val="004F5E0F"/>
    <w:rsid w:val="004F749D"/>
    <w:rsid w:val="0051015B"/>
    <w:rsid w:val="005157FC"/>
    <w:rsid w:val="00517014"/>
    <w:rsid w:val="00524698"/>
    <w:rsid w:val="00537EEB"/>
    <w:rsid w:val="00554002"/>
    <w:rsid w:val="00562363"/>
    <w:rsid w:val="00562CFA"/>
    <w:rsid w:val="00564377"/>
    <w:rsid w:val="0058022A"/>
    <w:rsid w:val="00590C77"/>
    <w:rsid w:val="00594B3C"/>
    <w:rsid w:val="005B3303"/>
    <w:rsid w:val="005B47A3"/>
    <w:rsid w:val="005C2ED8"/>
    <w:rsid w:val="005C64FF"/>
    <w:rsid w:val="005D18A4"/>
    <w:rsid w:val="005D4834"/>
    <w:rsid w:val="005D53D3"/>
    <w:rsid w:val="00600523"/>
    <w:rsid w:val="00617B7C"/>
    <w:rsid w:val="00642906"/>
    <w:rsid w:val="00652041"/>
    <w:rsid w:val="006529C8"/>
    <w:rsid w:val="00654319"/>
    <w:rsid w:val="0067080A"/>
    <w:rsid w:val="00695251"/>
    <w:rsid w:val="00695963"/>
    <w:rsid w:val="006A56CF"/>
    <w:rsid w:val="006B5FB4"/>
    <w:rsid w:val="006C4622"/>
    <w:rsid w:val="006C751D"/>
    <w:rsid w:val="006D5ACF"/>
    <w:rsid w:val="0071146D"/>
    <w:rsid w:val="00721212"/>
    <w:rsid w:val="00730242"/>
    <w:rsid w:val="0073417A"/>
    <w:rsid w:val="00735464"/>
    <w:rsid w:val="007447B1"/>
    <w:rsid w:val="0075604C"/>
    <w:rsid w:val="00756420"/>
    <w:rsid w:val="00762071"/>
    <w:rsid w:val="00763F07"/>
    <w:rsid w:val="00767228"/>
    <w:rsid w:val="0077714E"/>
    <w:rsid w:val="007B2733"/>
    <w:rsid w:val="007B61FF"/>
    <w:rsid w:val="007C0CB6"/>
    <w:rsid w:val="007C7B5D"/>
    <w:rsid w:val="007E7D88"/>
    <w:rsid w:val="008013D3"/>
    <w:rsid w:val="008318C8"/>
    <w:rsid w:val="008419AA"/>
    <w:rsid w:val="0084615C"/>
    <w:rsid w:val="00856E7A"/>
    <w:rsid w:val="00864D46"/>
    <w:rsid w:val="00892400"/>
    <w:rsid w:val="008925C5"/>
    <w:rsid w:val="00897296"/>
    <w:rsid w:val="008B5698"/>
    <w:rsid w:val="008D5E0B"/>
    <w:rsid w:val="008F0F54"/>
    <w:rsid w:val="008F63D0"/>
    <w:rsid w:val="009023B5"/>
    <w:rsid w:val="00912060"/>
    <w:rsid w:val="00943595"/>
    <w:rsid w:val="00990C89"/>
    <w:rsid w:val="009942C0"/>
    <w:rsid w:val="009A415C"/>
    <w:rsid w:val="009B02C6"/>
    <w:rsid w:val="009B7EF9"/>
    <w:rsid w:val="009C031E"/>
    <w:rsid w:val="009D0377"/>
    <w:rsid w:val="009D099D"/>
    <w:rsid w:val="009E4AE1"/>
    <w:rsid w:val="009E6DA2"/>
    <w:rsid w:val="00A0058D"/>
    <w:rsid w:val="00A04724"/>
    <w:rsid w:val="00A23871"/>
    <w:rsid w:val="00A24E79"/>
    <w:rsid w:val="00A3580F"/>
    <w:rsid w:val="00A36B56"/>
    <w:rsid w:val="00A45B9D"/>
    <w:rsid w:val="00A520D9"/>
    <w:rsid w:val="00A70957"/>
    <w:rsid w:val="00A83FF2"/>
    <w:rsid w:val="00A95786"/>
    <w:rsid w:val="00AB5D26"/>
    <w:rsid w:val="00AC0818"/>
    <w:rsid w:val="00AC424A"/>
    <w:rsid w:val="00AC58BE"/>
    <w:rsid w:val="00AC5F25"/>
    <w:rsid w:val="00AD5340"/>
    <w:rsid w:val="00AE2FE3"/>
    <w:rsid w:val="00AE564A"/>
    <w:rsid w:val="00AE729A"/>
    <w:rsid w:val="00AF3C34"/>
    <w:rsid w:val="00AF772A"/>
    <w:rsid w:val="00B0175A"/>
    <w:rsid w:val="00B05E95"/>
    <w:rsid w:val="00B07130"/>
    <w:rsid w:val="00B13210"/>
    <w:rsid w:val="00B20DAF"/>
    <w:rsid w:val="00B32CF4"/>
    <w:rsid w:val="00B4089B"/>
    <w:rsid w:val="00B46744"/>
    <w:rsid w:val="00B55063"/>
    <w:rsid w:val="00B70683"/>
    <w:rsid w:val="00B839CF"/>
    <w:rsid w:val="00B96A48"/>
    <w:rsid w:val="00BA51E3"/>
    <w:rsid w:val="00BC53F6"/>
    <w:rsid w:val="00BC5A19"/>
    <w:rsid w:val="00BC7B03"/>
    <w:rsid w:val="00BE690E"/>
    <w:rsid w:val="00C01128"/>
    <w:rsid w:val="00C020F4"/>
    <w:rsid w:val="00C12E66"/>
    <w:rsid w:val="00C2432A"/>
    <w:rsid w:val="00C25F7C"/>
    <w:rsid w:val="00C362FC"/>
    <w:rsid w:val="00C45094"/>
    <w:rsid w:val="00C478CB"/>
    <w:rsid w:val="00C5104C"/>
    <w:rsid w:val="00C561C5"/>
    <w:rsid w:val="00C62EF7"/>
    <w:rsid w:val="00C84735"/>
    <w:rsid w:val="00C861C2"/>
    <w:rsid w:val="00CA3CE4"/>
    <w:rsid w:val="00CB09FB"/>
    <w:rsid w:val="00CB7B1F"/>
    <w:rsid w:val="00CC2866"/>
    <w:rsid w:val="00CC7760"/>
    <w:rsid w:val="00CD0200"/>
    <w:rsid w:val="00CD084E"/>
    <w:rsid w:val="00D068B0"/>
    <w:rsid w:val="00D06D5F"/>
    <w:rsid w:val="00D13792"/>
    <w:rsid w:val="00D24D25"/>
    <w:rsid w:val="00D30F85"/>
    <w:rsid w:val="00D379EA"/>
    <w:rsid w:val="00D51E5A"/>
    <w:rsid w:val="00D6380E"/>
    <w:rsid w:val="00D67EC1"/>
    <w:rsid w:val="00D71CD6"/>
    <w:rsid w:val="00D73FA6"/>
    <w:rsid w:val="00D842CC"/>
    <w:rsid w:val="00DC7321"/>
    <w:rsid w:val="00DD3BEE"/>
    <w:rsid w:val="00DD43E0"/>
    <w:rsid w:val="00DF7DB9"/>
    <w:rsid w:val="00E02A99"/>
    <w:rsid w:val="00E17CD6"/>
    <w:rsid w:val="00E40BCC"/>
    <w:rsid w:val="00E45B68"/>
    <w:rsid w:val="00E4743E"/>
    <w:rsid w:val="00E475AB"/>
    <w:rsid w:val="00E72C80"/>
    <w:rsid w:val="00E77EF2"/>
    <w:rsid w:val="00E8076F"/>
    <w:rsid w:val="00E8458E"/>
    <w:rsid w:val="00E87FCE"/>
    <w:rsid w:val="00E92D1B"/>
    <w:rsid w:val="00EA41EE"/>
    <w:rsid w:val="00EA4CEA"/>
    <w:rsid w:val="00EA4CEE"/>
    <w:rsid w:val="00EA4FBC"/>
    <w:rsid w:val="00EB4EEA"/>
    <w:rsid w:val="00ED3F55"/>
    <w:rsid w:val="00ED7A73"/>
    <w:rsid w:val="00EF603F"/>
    <w:rsid w:val="00F16243"/>
    <w:rsid w:val="00F36F7F"/>
    <w:rsid w:val="00F81BF2"/>
    <w:rsid w:val="00FA01BA"/>
    <w:rsid w:val="00FB2845"/>
    <w:rsid w:val="00FB2AC2"/>
    <w:rsid w:val="00FB2C7E"/>
    <w:rsid w:val="00FC4D9E"/>
    <w:rsid w:val="00FE1A5E"/>
    <w:rsid w:val="00FE7E0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4EB58"/>
  <w15:docId w15:val="{C91408B6-B0B5-4324-812C-B1F00796A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D3A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3A71"/>
    <w:rPr>
      <w:rFonts w:ascii="Tahoma" w:hAnsi="Tahoma" w:cs="Tahoma"/>
      <w:sz w:val="16"/>
      <w:szCs w:val="16"/>
    </w:rPr>
  </w:style>
  <w:style w:type="table" w:styleId="TableGrid">
    <w:name w:val="Table Grid"/>
    <w:basedOn w:val="TableNormal"/>
    <w:uiPriority w:val="59"/>
    <w:rsid w:val="00E02A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C0818"/>
    <w:pPr>
      <w:ind w:left="720"/>
      <w:contextualSpacing/>
    </w:pPr>
  </w:style>
  <w:style w:type="paragraph" w:styleId="NoSpacing">
    <w:name w:val="No Spacing"/>
    <w:uiPriority w:val="1"/>
    <w:qFormat/>
    <w:rsid w:val="004A1F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3</Pages>
  <Words>721</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Inspiron</dc:creator>
  <cp:lastModifiedBy>Riaz Ahmed</cp:lastModifiedBy>
  <cp:revision>5</cp:revision>
  <dcterms:created xsi:type="dcterms:W3CDTF">2025-12-01T11:40:00Z</dcterms:created>
  <dcterms:modified xsi:type="dcterms:W3CDTF">2025-12-01T15:11:00Z</dcterms:modified>
</cp:coreProperties>
</file>